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8B6EF" w14:textId="77777777" w:rsidR="00747233" w:rsidRPr="003A44B0" w:rsidRDefault="003A44B0" w:rsidP="003A44B0">
      <w:pPr>
        <w:pStyle w:val="Title"/>
        <w:rPr>
          <w:sz w:val="56"/>
          <w:szCs w:val="56"/>
        </w:rPr>
      </w:pPr>
      <w:r w:rsidRPr="003A44B0">
        <w:rPr>
          <w:sz w:val="56"/>
          <w:szCs w:val="56"/>
        </w:rPr>
        <w:t xml:space="preserve">Analisis Palet Warna Strategis untuk Aplikasi Asisten On-Demand Hibrida: Mendukung </w:t>
      </w:r>
      <w:r w:rsidRPr="003A44B0">
        <w:rPr>
          <w:rFonts w:eastAsia="Google Sans Text"/>
          <w:i/>
          <w:iCs/>
          <w:sz w:val="56"/>
          <w:szCs w:val="56"/>
        </w:rPr>
        <w:t>Trust Premium</w:t>
      </w:r>
      <w:r w:rsidRPr="003A44B0">
        <w:rPr>
          <w:sz w:val="56"/>
          <w:szCs w:val="56"/>
        </w:rPr>
        <w:t xml:space="preserve"> dan Kepatuhan HealthTech</w:t>
      </w:r>
    </w:p>
    <w:p w14:paraId="4BFE9D48" w14:textId="77777777" w:rsidR="00747233" w:rsidRPr="003A44B0" w:rsidRDefault="00747233" w:rsidP="003A44B0">
      <w:pPr>
        <w:pBdr>
          <w:top w:val="nil"/>
          <w:left w:val="nil"/>
          <w:bottom w:val="nil"/>
          <w:right w:val="nil"/>
          <w:between w:val="nil"/>
        </w:pBdr>
        <w:spacing w:after="240" w:line="275" w:lineRule="auto"/>
        <w:rPr>
          <w:rFonts w:ascii="Times New Roman" w:eastAsia="Google Sans" w:hAnsi="Times New Roman" w:cs="Times New Roman"/>
          <w:color w:val="1B1C1D"/>
        </w:rPr>
      </w:pPr>
    </w:p>
    <w:p w14:paraId="01E49E51" w14:textId="77777777" w:rsidR="00747233" w:rsidRPr="003A44B0" w:rsidRDefault="00747233" w:rsidP="003A44B0">
      <w:pPr>
        <w:pBdr>
          <w:top w:val="nil"/>
          <w:left w:val="nil"/>
          <w:bottom w:val="nil"/>
          <w:right w:val="nil"/>
          <w:between w:val="nil"/>
        </w:pBdr>
        <w:spacing w:after="240" w:line="275" w:lineRule="auto"/>
        <w:rPr>
          <w:rFonts w:ascii="Times New Roman" w:eastAsia="Google Sans" w:hAnsi="Times New Roman" w:cs="Times New Roman"/>
          <w:color w:val="1B1C1D"/>
        </w:rPr>
      </w:pPr>
    </w:p>
    <w:p w14:paraId="48FC8046" w14:textId="26FCE0B8" w:rsidR="00747233" w:rsidRPr="003A44B0" w:rsidRDefault="003A44B0" w:rsidP="003A44B0">
      <w:pPr>
        <w:pStyle w:val="Heading1"/>
      </w:pPr>
      <w:r w:rsidRPr="003A44B0">
        <w:rPr>
          <w:rFonts w:eastAsia="Google Sans"/>
        </w:rPr>
        <w:t xml:space="preserve">I. Landasan Strategis Warna: </w:t>
      </w:r>
      <w:r w:rsidRPr="003A44B0">
        <w:t>Color as the Trust Premium Enabler</w:t>
      </w:r>
    </w:p>
    <w:p w14:paraId="24756A22" w14:textId="4E45B30F" w:rsidR="00747233" w:rsidRPr="003A44B0" w:rsidRDefault="003A44B0" w:rsidP="003A44B0">
      <w:pPr>
        <w:pStyle w:val="Heading2"/>
        <w:rPr>
          <w:rFonts w:eastAsia="Google Sans Text"/>
          <w:i/>
          <w:iCs/>
          <w:sz w:val="28"/>
          <w:szCs w:val="28"/>
        </w:rPr>
      </w:pPr>
      <w:r w:rsidRPr="003A44B0">
        <w:t xml:space="preserve">A. Keterkaitan Warna dengan Mitigasi Risiko dan </w:t>
      </w:r>
      <w:r w:rsidRPr="003A44B0">
        <w:rPr>
          <w:rFonts w:eastAsia="Google Sans Text"/>
          <w:i/>
          <w:iCs/>
          <w:sz w:val="28"/>
          <w:szCs w:val="28"/>
        </w:rPr>
        <w:t>Trust Premium</w:t>
      </w:r>
    </w:p>
    <w:p w14:paraId="47756967" w14:textId="128D9E93"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Pengembangan aplikasi layanan profesional </w:t>
      </w:r>
      <w:r w:rsidRPr="003A44B0">
        <w:rPr>
          <w:rFonts w:ascii="Times New Roman" w:eastAsia="Google Sans Text" w:hAnsi="Times New Roman" w:cs="Times New Roman"/>
          <w:i/>
          <w:iCs/>
          <w:color w:val="1B1C1D"/>
        </w:rPr>
        <w:t>on-demand</w:t>
      </w:r>
      <w:r w:rsidRPr="003A44B0">
        <w:rPr>
          <w:rFonts w:ascii="Times New Roman" w:eastAsia="Google Sans Text" w:hAnsi="Times New Roman" w:cs="Times New Roman"/>
          <w:color w:val="1B1C1D"/>
        </w:rPr>
        <w:t xml:space="preserve"> di pasar Indonesia ini beroperasi di bawah mandat strategis yang unik: menjual "Trust Premium" kepada konsumen.</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i/>
          <w:iCs/>
          <w:color w:val="1B1C1D"/>
        </w:rPr>
        <w:t>Trust Premium</w:t>
      </w:r>
      <w:r w:rsidRPr="003A44B0">
        <w:rPr>
          <w:rFonts w:ascii="Times New Roman" w:eastAsia="Google Sans Text" w:hAnsi="Times New Roman" w:cs="Times New Roman"/>
          <w:color w:val="1B1C1D"/>
        </w:rPr>
        <w:t xml:space="preserve"> didefinisikan sebagai kesediaan konsumen untuk membayar harga yang lebih tinggi—di luar tolok ukur pasar tradisional—sebagai imb</w:t>
      </w:r>
      <w:r w:rsidRPr="003A44B0">
        <w:rPr>
          <w:rFonts w:ascii="Times New Roman" w:eastAsia="Google Sans Text" w:hAnsi="Times New Roman" w:cs="Times New Roman"/>
          <w:color w:val="1B1C1D"/>
        </w:rPr>
        <w:t>alan atas jaminan kualitas, kredibilitas, dan fitur keamanan platform yang ketat.</w:t>
      </w:r>
      <w:r w:rsidRPr="003A44B0">
        <w:rPr>
          <w:rFonts w:ascii="Times New Roman" w:eastAsia="Google Sans Text" w:hAnsi="Times New Roman" w:cs="Times New Roman"/>
          <w:color w:val="1B1C1D"/>
        </w:rPr>
        <w:t xml:space="preserve"> Segmen layanan yang ditawarkan, terutama perawatan lansia kronis dan pengasuh Anak Berkebutuhan Khusus (ABK), memiliki sensitivitas tinggi, yang secara langsung meningkatkan</w:t>
      </w:r>
      <w:r w:rsidRPr="003A44B0">
        <w:rPr>
          <w:rFonts w:ascii="Times New Roman" w:eastAsia="Google Sans Text" w:hAnsi="Times New Roman" w:cs="Times New Roman"/>
          <w:color w:val="1B1C1D"/>
        </w:rPr>
        <w:t xml:space="preserve"> risiko klinis (</w:t>
      </w:r>
      <w:r w:rsidRPr="003A44B0">
        <w:rPr>
          <w:rFonts w:ascii="Times New Roman" w:eastAsia="Google Sans Text" w:hAnsi="Times New Roman" w:cs="Times New Roman"/>
          <w:i/>
          <w:iCs/>
          <w:color w:val="1B1C1D"/>
        </w:rPr>
        <w:t>adverse events</w:t>
      </w:r>
      <w:r w:rsidRPr="003A44B0">
        <w:rPr>
          <w:rFonts w:ascii="Times New Roman" w:eastAsia="Google Sans Text" w:hAnsi="Times New Roman" w:cs="Times New Roman"/>
          <w:color w:val="1B1C1D"/>
        </w:rPr>
        <w:t xml:space="preserve"> atau malpraktik) dan risiko hukum terkait kerahasiaan data medis sensitif.</w:t>
      </w:r>
    </w:p>
    <w:p w14:paraId="7E596018" w14:textId="0496ABE8"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Dalam konteks ini, warna bukan hanya elemen estetika desain antarmuka pengguna (UI), melainkan alat mitigasi risiko yang fundamental. Pemilihan palet</w:t>
      </w:r>
      <w:r w:rsidRPr="003A44B0">
        <w:rPr>
          <w:rFonts w:ascii="Times New Roman" w:eastAsia="Google Sans Text" w:hAnsi="Times New Roman" w:cs="Times New Roman"/>
          <w:color w:val="1B1C1D"/>
        </w:rPr>
        <w:t xml:space="preserve"> warna berfungsi sebagai lapisan visual pertama yang memvalidasi janji platform bahwa layanannya bersifat </w:t>
      </w:r>
      <w:r w:rsidRPr="003A44B0">
        <w:rPr>
          <w:rFonts w:ascii="Times New Roman" w:eastAsia="Google Sans Text" w:hAnsi="Times New Roman" w:cs="Times New Roman"/>
          <w:i/>
          <w:iCs/>
          <w:color w:val="1B1C1D"/>
        </w:rPr>
        <w:t>klinis dan profesional</w:t>
      </w:r>
      <w:r w:rsidRPr="003A44B0">
        <w:rPr>
          <w:rFonts w:ascii="Times New Roman" w:eastAsia="Google Sans Text" w:hAnsi="Times New Roman" w:cs="Times New Roman"/>
          <w:color w:val="1B1C1D"/>
        </w:rPr>
        <w:t>, bukan sekadar pasar digital umum. Kegagalan dalam komunikasi visual dapat menciptakan persepsi amatirisme, yang secara langsun</w:t>
      </w:r>
      <w:r w:rsidRPr="003A44B0">
        <w:rPr>
          <w:rFonts w:ascii="Times New Roman" w:eastAsia="Google Sans Text" w:hAnsi="Times New Roman" w:cs="Times New Roman"/>
          <w:color w:val="1B1C1D"/>
        </w:rPr>
        <w:t xml:space="preserve">g merusak kredibilitas yang menjadi dasar </w:t>
      </w:r>
      <w:r w:rsidRPr="003A44B0">
        <w:rPr>
          <w:rFonts w:ascii="Times New Roman" w:eastAsia="Google Sans Text" w:hAnsi="Times New Roman" w:cs="Times New Roman"/>
          <w:i/>
          <w:iCs/>
          <w:color w:val="1B1C1D"/>
        </w:rPr>
        <w:t>Trust Premium</w:t>
      </w:r>
      <w:r w:rsidRPr="003A44B0">
        <w:rPr>
          <w:rFonts w:ascii="Times New Roman" w:eastAsia="Google Sans Text" w:hAnsi="Times New Roman" w:cs="Times New Roman"/>
          <w:color w:val="1B1C1D"/>
        </w:rPr>
        <w:t xml:space="preserve"> dan pada akhirnya memengaruhi Willingness to Pay (WTP) konsumen.</w:t>
      </w:r>
      <w:r w:rsidRPr="003A44B0">
        <w:rPr>
          <w:rFonts w:ascii="Times New Roman" w:eastAsia="Google Sans Text" w:hAnsi="Times New Roman" w:cs="Times New Roman"/>
          <w:color w:val="1B1C1D"/>
        </w:rPr>
        <w:t xml:space="preserve"> Oleh karena itu, palet warna harus secara visual mengkomunikasikan profesionalisme tenaga kerja yang tersertifikasi (Perawat Ber-STR) </w:t>
      </w:r>
      <w:r w:rsidRPr="003A44B0">
        <w:rPr>
          <w:rFonts w:ascii="Times New Roman" w:eastAsia="Google Sans Text" w:hAnsi="Times New Roman" w:cs="Times New Roman"/>
          <w:color w:val="1B1C1D"/>
        </w:rPr>
        <w:t xml:space="preserve">dan kekokohan sistem keamanan data digital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yang diwajibkan oleh platform.</w:t>
      </w:r>
    </w:p>
    <w:p w14:paraId="45C86417" w14:textId="77777777" w:rsidR="00747233" w:rsidRPr="003A44B0" w:rsidRDefault="00747233" w:rsidP="003A44B0">
      <w:pPr>
        <w:pBdr>
          <w:top w:val="nil"/>
          <w:left w:val="nil"/>
          <w:bottom w:val="nil"/>
          <w:right w:val="nil"/>
          <w:between w:val="nil"/>
        </w:pBdr>
        <w:spacing w:after="240" w:line="275" w:lineRule="auto"/>
        <w:rPr>
          <w:rFonts w:ascii="Times New Roman" w:eastAsia="Google Sans Text" w:hAnsi="Times New Roman" w:cs="Times New Roman"/>
          <w:color w:val="444746"/>
          <w:sz w:val="24"/>
          <w:szCs w:val="24"/>
          <w:vertAlign w:val="superscript"/>
        </w:rPr>
      </w:pPr>
    </w:p>
    <w:p w14:paraId="33B4AB6F" w14:textId="77777777" w:rsidR="00747233" w:rsidRPr="003A44B0" w:rsidRDefault="003A44B0" w:rsidP="003A44B0">
      <w:pPr>
        <w:pStyle w:val="Heading2"/>
      </w:pPr>
      <w:r w:rsidRPr="003A44B0">
        <w:lastRenderedPageBreak/>
        <w:t>B. Menentukan Kepribadian Merek Inti (</w:t>
      </w:r>
      <w:r w:rsidRPr="003A44B0">
        <w:rPr>
          <w:rFonts w:eastAsia="Google Sans Text"/>
          <w:i/>
          <w:iCs/>
          <w:sz w:val="28"/>
          <w:szCs w:val="28"/>
        </w:rPr>
        <w:t>Core Brand Personality</w:t>
      </w:r>
      <w:r w:rsidRPr="003A44B0">
        <w:t>)</w:t>
      </w:r>
    </w:p>
    <w:p w14:paraId="35219C70" w14:textId="77777777" w:rsidR="00747233" w:rsidRPr="003A44B0" w:rsidRDefault="00747233" w:rsidP="003A44B0">
      <w:pPr>
        <w:pBdr>
          <w:top w:val="nil"/>
          <w:left w:val="nil"/>
          <w:bottom w:val="nil"/>
          <w:right w:val="nil"/>
          <w:between w:val="nil"/>
        </w:pBdr>
        <w:spacing w:after="240" w:line="275" w:lineRule="auto"/>
        <w:rPr>
          <w:rFonts w:ascii="Times New Roman" w:eastAsia="Google Sans" w:hAnsi="Times New Roman" w:cs="Times New Roman"/>
          <w:color w:val="1B1C1D"/>
        </w:rPr>
      </w:pPr>
    </w:p>
    <w:p w14:paraId="657B49BB" w14:textId="0F7828D4"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Mengingat platform ini beroperasi di bawah rezim regulasi ganda—ketenagakerjaan umum untuk Asisten Rumah Tangga </w:t>
      </w:r>
      <w:r w:rsidRPr="003A44B0">
        <w:rPr>
          <w:rFonts w:ascii="Times New Roman" w:eastAsia="Google Sans Text" w:hAnsi="Times New Roman" w:cs="Times New Roman"/>
          <w:color w:val="1B1C1D"/>
        </w:rPr>
        <w:t>(ART) dan sektor kesehatan (Kemenkes/PPNI) untuk Perawat dan Pengasuh ABK—kepribadian merek inti harus berpusat pada Profesionalisme, Keandalan (Reliability), Otoritas (Authority), dan Kerahasiaan (Confidentiality).</w:t>
      </w:r>
    </w:p>
    <w:p w14:paraId="45C86AFE" w14:textId="234D859A"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Tujuan utama pemilihan warna adalah men</w:t>
      </w:r>
      <w:r w:rsidRPr="003A44B0">
        <w:rPr>
          <w:rFonts w:ascii="Times New Roman" w:eastAsia="Google Sans Text" w:hAnsi="Times New Roman" w:cs="Times New Roman"/>
          <w:color w:val="1B1C1D"/>
        </w:rPr>
        <w:t>anamkan perasaan ketenangan (</w:t>
      </w:r>
      <w:r w:rsidRPr="003A44B0">
        <w:rPr>
          <w:rFonts w:ascii="Times New Roman" w:eastAsia="Google Sans Text" w:hAnsi="Times New Roman" w:cs="Times New Roman"/>
          <w:i/>
          <w:iCs/>
          <w:color w:val="1B1C1D"/>
        </w:rPr>
        <w:t>Calm</w:t>
      </w:r>
      <w:r w:rsidRPr="003A44B0">
        <w:rPr>
          <w:rFonts w:ascii="Times New Roman" w:eastAsia="Google Sans Text" w:hAnsi="Times New Roman" w:cs="Times New Roman"/>
          <w:color w:val="1B1C1D"/>
        </w:rPr>
        <w:t>) dan kepercayaan (</w:t>
      </w:r>
      <w:r w:rsidRPr="003A44B0">
        <w:rPr>
          <w:rFonts w:ascii="Times New Roman" w:eastAsia="Google Sans Text" w:hAnsi="Times New Roman" w:cs="Times New Roman"/>
          <w:i/>
          <w:iCs/>
          <w:color w:val="1B1C1D"/>
        </w:rPr>
        <w:t>Trust</w:t>
      </w:r>
      <w:r w:rsidRPr="003A44B0">
        <w:rPr>
          <w:rFonts w:ascii="Times New Roman" w:eastAsia="Google Sans Text" w:hAnsi="Times New Roman" w:cs="Times New Roman"/>
          <w:color w:val="1B1C1D"/>
        </w:rPr>
        <w:t>) pada pengguna, terutama saat mereka memercayakan data sensitif medis atau perawatan kronis kepada mitra platform.</w:t>
      </w:r>
      <w:r w:rsidRPr="003A44B0">
        <w:rPr>
          <w:rFonts w:ascii="Times New Roman" w:eastAsia="Google Sans Text" w:hAnsi="Times New Roman" w:cs="Times New Roman"/>
          <w:color w:val="1B1C1D"/>
        </w:rPr>
        <w:t xml:space="preserve"> Platform harus secara visual mengelola dualitas layanan yang ada: di satu sisi, me</w:t>
      </w:r>
      <w:r w:rsidRPr="003A44B0">
        <w:rPr>
          <w:rFonts w:ascii="Times New Roman" w:eastAsia="Google Sans Text" w:hAnsi="Times New Roman" w:cs="Times New Roman"/>
          <w:color w:val="1B1C1D"/>
        </w:rPr>
        <w:t xml:space="preserve">nyediakan layanan ART yang mungkin cenderung </w:t>
      </w:r>
      <w:r w:rsidRPr="003A44B0">
        <w:rPr>
          <w:rFonts w:ascii="Times New Roman" w:eastAsia="Google Sans Text" w:hAnsi="Times New Roman" w:cs="Times New Roman"/>
          <w:i/>
          <w:iCs/>
          <w:color w:val="1B1C1D"/>
        </w:rPr>
        <w:t>mass-market</w:t>
      </w:r>
      <w:r w:rsidRPr="003A44B0">
        <w:rPr>
          <w:rFonts w:ascii="Times New Roman" w:eastAsia="Google Sans Text" w:hAnsi="Times New Roman" w:cs="Times New Roman"/>
          <w:color w:val="1B1C1D"/>
        </w:rPr>
        <w:t>, dan di sisi lain, mengelola layanan medis spesialis yang premium.</w:t>
      </w:r>
      <w:r w:rsidRPr="003A44B0">
        <w:rPr>
          <w:rFonts w:ascii="Times New Roman" w:eastAsia="Google Sans Text" w:hAnsi="Times New Roman" w:cs="Times New Roman"/>
          <w:color w:val="1B1C1D"/>
        </w:rPr>
        <w:t xml:space="preserve"> Warna inti yang dipilih harus cukup kuat untuk menaungi kedua segmen di bawah payung </w:t>
      </w:r>
      <w:r w:rsidRPr="003A44B0">
        <w:rPr>
          <w:rFonts w:ascii="Times New Roman" w:eastAsia="Google Sans Text" w:hAnsi="Times New Roman" w:cs="Times New Roman"/>
          <w:i/>
          <w:iCs/>
          <w:color w:val="1B1C1D"/>
        </w:rPr>
        <w:t>Trust</w:t>
      </w:r>
      <w:r w:rsidRPr="003A44B0">
        <w:rPr>
          <w:rFonts w:ascii="Times New Roman" w:eastAsia="Google Sans Text" w:hAnsi="Times New Roman" w:cs="Times New Roman"/>
          <w:color w:val="1B1C1D"/>
        </w:rPr>
        <w:t xml:space="preserve"> yang sama. Sementara warna Primer akan m</w:t>
      </w:r>
      <w:r w:rsidRPr="003A44B0">
        <w:rPr>
          <w:rFonts w:ascii="Times New Roman" w:eastAsia="Google Sans Text" w:hAnsi="Times New Roman" w:cs="Times New Roman"/>
          <w:color w:val="1B1C1D"/>
        </w:rPr>
        <w:t>enyampaikan otoritas merek induk, warna sekunder harus fleksibel untuk memungkinkan diferensiasi visual yang halus di tingkat sub-brand, memastikan pelanggan tidak bingung saat memilih layanan berisiko tinggi versus layanan domestik.</w:t>
      </w:r>
    </w:p>
    <w:p w14:paraId="34BD66DE" w14:textId="77777777" w:rsidR="00747233" w:rsidRPr="003A44B0" w:rsidRDefault="00747233" w:rsidP="003A44B0">
      <w:pPr>
        <w:pBdr>
          <w:top w:val="nil"/>
          <w:left w:val="nil"/>
          <w:bottom w:val="nil"/>
          <w:right w:val="nil"/>
          <w:between w:val="nil"/>
        </w:pBdr>
        <w:spacing w:after="240" w:line="275" w:lineRule="auto"/>
        <w:rPr>
          <w:rFonts w:ascii="Times New Roman" w:eastAsia="Google Sans Text" w:hAnsi="Times New Roman" w:cs="Times New Roman"/>
          <w:color w:val="444746"/>
          <w:sz w:val="24"/>
          <w:szCs w:val="24"/>
          <w:vertAlign w:val="superscript"/>
        </w:rPr>
      </w:pPr>
    </w:p>
    <w:p w14:paraId="6B6011F8" w14:textId="29125D12" w:rsidR="00747233" w:rsidRPr="003A44B0" w:rsidRDefault="003A44B0" w:rsidP="003A44B0">
      <w:pPr>
        <w:pStyle w:val="Heading1"/>
      </w:pPr>
      <w:r w:rsidRPr="003A44B0">
        <w:t>II. Analisis Psikolo</w:t>
      </w:r>
      <w:r w:rsidRPr="003A44B0">
        <w:t>gis Warna Primer dan Identitas Merek (</w:t>
      </w:r>
      <w:r w:rsidRPr="003A44B0">
        <w:rPr>
          <w:rFonts w:eastAsia="Google Sans Text"/>
          <w:i/>
          <w:iCs/>
          <w:sz w:val="36"/>
          <w:szCs w:val="36"/>
        </w:rPr>
        <w:t>The Anchor Color</w:t>
      </w:r>
      <w:r w:rsidRPr="003A44B0">
        <w:t>)</w:t>
      </w:r>
    </w:p>
    <w:p w14:paraId="58DE0C7A" w14:textId="408941D2" w:rsidR="00747233" w:rsidRPr="003A44B0" w:rsidRDefault="003A44B0" w:rsidP="003A44B0">
      <w:pPr>
        <w:pStyle w:val="Heading2"/>
      </w:pPr>
      <w:r w:rsidRPr="003A44B0">
        <w:t>A. Justifikasi Warna Primer: Otoritas dan Profesionalisme Medis (</w:t>
      </w:r>
      <w:r w:rsidRPr="003A44B0">
        <w:rPr>
          <w:rFonts w:eastAsia="Google Sans Text"/>
          <w:i/>
          <w:iCs/>
          <w:sz w:val="28"/>
          <w:szCs w:val="28"/>
        </w:rPr>
        <w:t>Trust Blue</w:t>
      </w:r>
      <w:r w:rsidRPr="003A44B0">
        <w:t>)</w:t>
      </w:r>
    </w:p>
    <w:p w14:paraId="59917C23" w14:textId="7A9DA7EC"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Warna Biru dipilih sebagai warna primer inti (The Anchor Color) karena asosiasi psikologisnya yang kuat dan universal. Biru secara konsisten dikaitkan dengan ketenangan (</w:t>
      </w:r>
      <w:r w:rsidRPr="003A44B0">
        <w:rPr>
          <w:rFonts w:ascii="Times New Roman" w:eastAsia="Google Sans Text" w:hAnsi="Times New Roman" w:cs="Times New Roman"/>
          <w:i/>
          <w:iCs/>
          <w:color w:val="1B1C1D"/>
        </w:rPr>
        <w:t>calm</w:t>
      </w:r>
      <w:r w:rsidRPr="003A44B0">
        <w:rPr>
          <w:rFonts w:ascii="Times New Roman" w:eastAsia="Google Sans Text" w:hAnsi="Times New Roman" w:cs="Times New Roman"/>
          <w:color w:val="1B1C1D"/>
        </w:rPr>
        <w:t>), kepercayaan (</w:t>
      </w:r>
      <w:r w:rsidRPr="003A44B0">
        <w:rPr>
          <w:rFonts w:ascii="Times New Roman" w:eastAsia="Google Sans Text" w:hAnsi="Times New Roman" w:cs="Times New Roman"/>
          <w:i/>
          <w:iCs/>
          <w:color w:val="1B1C1D"/>
        </w:rPr>
        <w:t>trust</w:t>
      </w:r>
      <w:r w:rsidRPr="003A44B0">
        <w:rPr>
          <w:rFonts w:ascii="Times New Roman" w:eastAsia="Google Sans Text" w:hAnsi="Times New Roman" w:cs="Times New Roman"/>
          <w:color w:val="1B1C1D"/>
        </w:rPr>
        <w:t>), keandalan, dan profesionalisme.</w:t>
      </w:r>
      <w:r w:rsidRPr="003A44B0">
        <w:rPr>
          <w:rFonts w:ascii="Times New Roman" w:eastAsia="Google Sans Text" w:hAnsi="Times New Roman" w:cs="Times New Roman"/>
          <w:color w:val="1B1C1D"/>
        </w:rPr>
        <w:t xml:space="preserve"> Pilihan ini sangat strate</w:t>
      </w:r>
      <w:r w:rsidRPr="003A44B0">
        <w:rPr>
          <w:rFonts w:ascii="Times New Roman" w:eastAsia="Google Sans Text" w:hAnsi="Times New Roman" w:cs="Times New Roman"/>
          <w:color w:val="1B1C1D"/>
        </w:rPr>
        <w:t>gis karena mendukung penempatan platform di sektor HealthTech dan layanan profesional, sebuah kategori yang menuntut persepsi stabilitas dan keamanan data.</w:t>
      </w:r>
    </w:p>
    <w:p w14:paraId="3D54200F" w14:textId="530D29D5"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Dalam konteks HealthTech global, analisis menunjukkan bahwa perusahaan layanan kesehatan jarak jauh </w:t>
      </w:r>
      <w:r w:rsidRPr="003A44B0">
        <w:rPr>
          <w:rFonts w:ascii="Times New Roman" w:eastAsia="Google Sans Text" w:hAnsi="Times New Roman" w:cs="Times New Roman"/>
          <w:color w:val="1B1C1D"/>
        </w:rPr>
        <w:t>(Telehealth) seperti Amwell dan Teladoc Health menggunakan berbagai nuansa Biru (</w:t>
      </w:r>
      <w:r w:rsidRPr="003A44B0">
        <w:rPr>
          <w:rFonts w:ascii="Times New Roman" w:eastAsia="Google Sans Text" w:hAnsi="Times New Roman" w:cs="Times New Roman"/>
          <w:i/>
          <w:iCs/>
          <w:color w:val="1B1C1D"/>
        </w:rPr>
        <w:t>Bright Blue</w:t>
      </w:r>
      <w:r w:rsidRPr="003A44B0">
        <w:rPr>
          <w:rFonts w:ascii="Times New Roman" w:eastAsia="Google Sans Text" w:hAnsi="Times New Roman" w:cs="Times New Roman"/>
          <w:color w:val="1B1C1D"/>
        </w:rPr>
        <w:t xml:space="preserve"> atau </w:t>
      </w:r>
      <w:r w:rsidRPr="003A44B0">
        <w:rPr>
          <w:rFonts w:ascii="Times New Roman" w:eastAsia="Google Sans Text" w:hAnsi="Times New Roman" w:cs="Times New Roman"/>
          <w:i/>
          <w:iCs/>
          <w:color w:val="1B1C1D"/>
        </w:rPr>
        <w:t>Shades of Blue</w:t>
      </w:r>
      <w:r w:rsidRPr="003A44B0">
        <w:rPr>
          <w:rFonts w:ascii="Times New Roman" w:eastAsia="Google Sans Text" w:hAnsi="Times New Roman" w:cs="Times New Roman"/>
          <w:color w:val="1B1C1D"/>
        </w:rPr>
        <w:t>) sebagai warna logo inti mereka, memvalidasi Biru sebagai standar industri untuk komunikasi kepercayaan medis.</w:t>
      </w:r>
      <w:r w:rsidRPr="003A44B0">
        <w:rPr>
          <w:rFonts w:ascii="Times New Roman" w:eastAsia="Google Sans Text" w:hAnsi="Times New Roman" w:cs="Times New Roman"/>
          <w:color w:val="1B1C1D"/>
        </w:rPr>
        <w:t xml:space="preserve"> Selain itu, Biru tua yang dalam</w:t>
      </w:r>
      <w:r w:rsidRPr="003A44B0">
        <w:rPr>
          <w:rFonts w:ascii="Times New Roman" w:eastAsia="Google Sans Text" w:hAnsi="Times New Roman" w:cs="Times New Roman"/>
          <w:color w:val="1B1C1D"/>
        </w:rPr>
        <w:t xml:space="preserve"> mendukung persepsi perlindungan dan keamanan siber, aspek yang sangat krusial mengingat platform mengelola data Rekam Medis (UU PDP) yang sangat sensitif milik lansia dan ABK.</w:t>
      </w:r>
      <w:r w:rsidRPr="003A44B0">
        <w:rPr>
          <w:rFonts w:ascii="Times New Roman" w:eastAsia="Google Sans Text" w:hAnsi="Times New Roman" w:cs="Times New Roman"/>
          <w:color w:val="1B1C1D"/>
        </w:rPr>
        <w:t xml:space="preserve"> Biru memberikan kesan </w:t>
      </w:r>
      <w:r w:rsidRPr="003A44B0">
        <w:rPr>
          <w:rFonts w:ascii="Times New Roman" w:eastAsia="Google Sans Text" w:hAnsi="Times New Roman" w:cs="Times New Roman"/>
          <w:i/>
          <w:iCs/>
          <w:color w:val="1B1C1D"/>
        </w:rPr>
        <w:t>fortress</w:t>
      </w:r>
      <w:r w:rsidRPr="003A44B0">
        <w:rPr>
          <w:rFonts w:ascii="Times New Roman" w:eastAsia="Google Sans Text" w:hAnsi="Times New Roman" w:cs="Times New Roman"/>
          <w:color w:val="1B1C1D"/>
        </w:rPr>
        <w:t xml:space="preserve"> atau sistem yang kokoh, membantu memitigasi ris</w:t>
      </w:r>
      <w:r w:rsidRPr="003A44B0">
        <w:rPr>
          <w:rFonts w:ascii="Times New Roman" w:eastAsia="Google Sans Text" w:hAnsi="Times New Roman" w:cs="Times New Roman"/>
          <w:color w:val="1B1C1D"/>
        </w:rPr>
        <w:t>iko reputasi akibat potensi pelanggaran data.</w:t>
      </w:r>
    </w:p>
    <w:p w14:paraId="5F5EB504" w14:textId="77777777" w:rsidR="00747233" w:rsidRPr="003A44B0" w:rsidRDefault="003A44B0" w:rsidP="003A44B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Secara teknis, pemilihan harus jatuh pada warna </w:t>
      </w:r>
      <w:r w:rsidRPr="003A44B0">
        <w:rPr>
          <w:rFonts w:ascii="Times New Roman" w:eastAsia="Google Sans Text" w:hAnsi="Times New Roman" w:cs="Times New Roman"/>
          <w:i/>
          <w:iCs/>
          <w:color w:val="1B1C1D"/>
        </w:rPr>
        <w:t>Medical/Corporate Blue</w:t>
      </w:r>
      <w:r w:rsidRPr="003A44B0">
        <w:rPr>
          <w:rFonts w:ascii="Times New Roman" w:eastAsia="Google Sans Text" w:hAnsi="Times New Roman" w:cs="Times New Roman"/>
          <w:color w:val="1B1C1D"/>
        </w:rPr>
        <w:t xml:space="preserve"> yang lebih dalam dan kaya, alih-</w:t>
      </w:r>
      <w:r w:rsidRPr="003A44B0">
        <w:rPr>
          <w:rFonts w:ascii="Times New Roman" w:eastAsia="Google Sans Text" w:hAnsi="Times New Roman" w:cs="Times New Roman"/>
          <w:color w:val="1B1C1D"/>
        </w:rPr>
        <w:lastRenderedPageBreak/>
        <w:t>alih biru muda yang cerah, untuk mengomunikasikan otoritas dan stabilitas institusional.</w:t>
      </w:r>
    </w:p>
    <w:p w14:paraId="4F5344ED"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Rekomendasi Teknis Warna Primer:</w:t>
      </w:r>
    </w:p>
    <w:p w14:paraId="48881635" w14:textId="700B1FC3" w:rsidR="00747233" w:rsidRPr="003A44B0" w:rsidRDefault="003A44B0" w:rsidP="003A44B0">
      <w:pPr>
        <w:numPr>
          <w:ilvl w:val="0"/>
          <w:numId w:val="1"/>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Primary Blue (Otoritas/Trust):</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r w:rsidRPr="003A44B0">
        <w:rPr>
          <w:rFonts w:ascii="Times New Roman" w:eastAsia="Google Sans Text" w:hAnsi="Times New Roman" w:cs="Times New Roman"/>
          <w:color w:val="1B1C1D"/>
        </w:rPr>
        <w:t xml:space="preserve"> (Referensi dari palet HealthTech yang cenderung tegas dan klinis </w:t>
      </w:r>
      <w:r w:rsidRPr="003A44B0">
        <w:rPr>
          <w:rFonts w:ascii="Times New Roman" w:eastAsia="Google Sans Text" w:hAnsi="Times New Roman" w:cs="Times New Roman"/>
          <w:color w:val="1B1C1D"/>
        </w:rPr>
        <w:t>).</w:t>
      </w:r>
    </w:p>
    <w:p w14:paraId="27C8CE7D" w14:textId="77777777" w:rsidR="00747233" w:rsidRPr="003A44B0" w:rsidRDefault="00747233" w:rsidP="003A44B0">
      <w:pPr>
        <w:pBdr>
          <w:top w:val="nil"/>
          <w:left w:val="nil"/>
          <w:bottom w:val="nil"/>
          <w:right w:val="nil"/>
          <w:between w:val="nil"/>
        </w:pBdr>
        <w:spacing w:before="240" w:after="240" w:line="275" w:lineRule="auto"/>
        <w:rPr>
          <w:rFonts w:ascii="Times New Roman" w:eastAsia="Google Sans Text" w:hAnsi="Times New Roman" w:cs="Times New Roman"/>
          <w:color w:val="1B1C1D"/>
        </w:rPr>
      </w:pPr>
    </w:p>
    <w:p w14:paraId="53A6F0D8" w14:textId="3B0ABCDE" w:rsidR="00747233" w:rsidRPr="003A44B0" w:rsidRDefault="003A44B0" w:rsidP="003A44B0">
      <w:pPr>
        <w:pStyle w:val="Heading3"/>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xml:space="preserve">B. Tinjauan Kompetitif dan </w:t>
      </w:r>
      <w:r w:rsidRPr="003A44B0">
        <w:rPr>
          <w:rFonts w:ascii="Times New Roman" w:eastAsia="Google Sans Text" w:hAnsi="Times New Roman" w:cs="Times New Roman"/>
          <w:i/>
          <w:iCs/>
          <w:color w:val="1B1C1D"/>
        </w:rPr>
        <w:t>Blue</w:t>
      </w:r>
      <w:r w:rsidRPr="003A44B0">
        <w:rPr>
          <w:rFonts w:ascii="Times New Roman" w:eastAsia="Google Sans" w:hAnsi="Times New Roman" w:cs="Times New Roman"/>
          <w:color w:val="1B1C1D"/>
        </w:rPr>
        <w:t xml:space="preserve"> dalam Konteks Pasar Indonesia</w:t>
      </w:r>
    </w:p>
    <w:p w14:paraId="467277AB" w14:textId="3EC6FD6F"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Aplikasi </w:t>
      </w:r>
      <w:r w:rsidRPr="003A44B0">
        <w:rPr>
          <w:rFonts w:ascii="Times New Roman" w:eastAsia="Google Sans Text" w:hAnsi="Times New Roman" w:cs="Times New Roman"/>
          <w:i/>
          <w:iCs/>
          <w:color w:val="1B1C1D"/>
        </w:rPr>
        <w:t>on-demand</w:t>
      </w:r>
      <w:r w:rsidRPr="003A44B0">
        <w:rPr>
          <w:rFonts w:ascii="Times New Roman" w:eastAsia="Google Sans Text" w:hAnsi="Times New Roman" w:cs="Times New Roman"/>
          <w:color w:val="1B1C1D"/>
        </w:rPr>
        <w:t xml:space="preserve"> di pasar Indonesia sering dicirikan oleh kecepatan, kemudahan, dan warna yang vibran, seperti Hijau khas Super-App Gojek.</w:t>
      </w:r>
      <w:r w:rsidRPr="003A44B0">
        <w:rPr>
          <w:rFonts w:ascii="Times New Roman" w:eastAsia="Google Sans Text" w:hAnsi="Times New Roman" w:cs="Times New Roman"/>
          <w:color w:val="444746"/>
          <w:sz w:val="24"/>
          <w:szCs w:val="24"/>
          <w:vertAlign w:val="superscript"/>
        </w:rPr>
        <w:t>8</w:t>
      </w:r>
      <w:r w:rsidRPr="003A44B0">
        <w:rPr>
          <w:rFonts w:ascii="Times New Roman" w:eastAsia="Google Sans Text" w:hAnsi="Times New Roman" w:cs="Times New Roman"/>
          <w:color w:val="1B1C1D"/>
        </w:rPr>
        <w:t xml:space="preserve"> Penggunaan Biru sebagai warna primer secara strategis membedakan platform ini dari narasi kecepatan dan </w:t>
      </w:r>
      <w:r w:rsidRPr="003A44B0">
        <w:rPr>
          <w:rFonts w:ascii="Times New Roman" w:eastAsia="Google Sans Text" w:hAnsi="Times New Roman" w:cs="Times New Roman"/>
          <w:i/>
          <w:iCs/>
          <w:color w:val="1B1C1D"/>
        </w:rPr>
        <w:t>mass-market</w:t>
      </w:r>
      <w:r w:rsidRPr="003A44B0">
        <w:rPr>
          <w:rFonts w:ascii="Times New Roman" w:eastAsia="Google Sans Text" w:hAnsi="Times New Roman" w:cs="Times New Roman"/>
          <w:color w:val="1B1C1D"/>
        </w:rPr>
        <w:t>. Keputusan ini m</w:t>
      </w:r>
      <w:r w:rsidRPr="003A44B0">
        <w:rPr>
          <w:rFonts w:ascii="Times New Roman" w:eastAsia="Google Sans Text" w:hAnsi="Times New Roman" w:cs="Times New Roman"/>
          <w:color w:val="1B1C1D"/>
        </w:rPr>
        <w:t xml:space="preserve">emperkuat positioning platform sebagai penyedia layanan </w:t>
      </w:r>
      <w:r w:rsidRPr="003A44B0">
        <w:rPr>
          <w:rFonts w:ascii="Times New Roman" w:eastAsia="Google Sans Text" w:hAnsi="Times New Roman" w:cs="Times New Roman"/>
          <w:i/>
          <w:iCs/>
          <w:color w:val="1B1C1D"/>
        </w:rPr>
        <w:t>premium</w:t>
      </w:r>
      <w:r w:rsidRPr="003A44B0">
        <w:rPr>
          <w:rFonts w:ascii="Times New Roman" w:eastAsia="Google Sans Text" w:hAnsi="Times New Roman" w:cs="Times New Roman"/>
          <w:color w:val="1B1C1D"/>
        </w:rPr>
        <w:t xml:space="preserve"> yang memprioritaskan kualitas, kepatuhan, dan keselamatan di atas harga terendah.</w:t>
      </w:r>
    </w:p>
    <w:p w14:paraId="48FE917D" w14:textId="1C32CF5D"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Platform ini bersaing berdasarkan janji kredibilitas (misalnya, garansi dan laporan perkembangan kesehatan </w:t>
      </w:r>
      <w:r w:rsidRPr="003A44B0">
        <w:rPr>
          <w:rFonts w:ascii="Times New Roman" w:eastAsia="Google Sans Text" w:hAnsi="Times New Roman" w:cs="Times New Roman"/>
          <w:i/>
          <w:iCs/>
          <w:color w:val="1B1C1D"/>
        </w:rPr>
        <w:t>re</w:t>
      </w:r>
      <w:r w:rsidRPr="003A44B0">
        <w:rPr>
          <w:rFonts w:ascii="Times New Roman" w:eastAsia="Google Sans Text" w:hAnsi="Times New Roman" w:cs="Times New Roman"/>
          <w:i/>
          <w:iCs/>
          <w:color w:val="1B1C1D"/>
        </w:rPr>
        <w:t>al-time</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color w:val="1B1C1D"/>
        </w:rPr>
        <w:t xml:space="preserve">). Dengan memilih Biru sebagai </w:t>
      </w:r>
      <w:r w:rsidRPr="003A44B0">
        <w:rPr>
          <w:rFonts w:ascii="Times New Roman" w:eastAsia="Google Sans Text" w:hAnsi="Times New Roman" w:cs="Times New Roman"/>
          <w:i/>
          <w:iCs/>
          <w:color w:val="1B1C1D"/>
        </w:rPr>
        <w:t>anchor color</w:t>
      </w:r>
      <w:r w:rsidRPr="003A44B0">
        <w:rPr>
          <w:rFonts w:ascii="Times New Roman" w:eastAsia="Google Sans Text" w:hAnsi="Times New Roman" w:cs="Times New Roman"/>
          <w:color w:val="1B1C1D"/>
        </w:rPr>
        <w:t>, platform secara visual menegaskan diferensiasi bahwa mereka menjual jaminan kualitas dan mitigasi risiko, bukan hanya kecepatan pemesanan.</w:t>
      </w:r>
    </w:p>
    <w:p w14:paraId="08761DF7" w14:textId="46580ED2" w:rsidR="00747233" w:rsidRPr="003A44B0" w:rsidRDefault="003A44B0" w:rsidP="003A44B0">
      <w:pPr>
        <w:pStyle w:val="Heading1"/>
      </w:pPr>
      <w:r w:rsidRPr="003A44B0">
        <w:t>III. Arsitektur Palet Warna Hibrida (</w:t>
      </w:r>
      <w:r w:rsidRPr="003A44B0">
        <w:rPr>
          <w:rFonts w:eastAsia="Google Sans Text"/>
          <w:i/>
          <w:iCs/>
          <w:sz w:val="36"/>
          <w:szCs w:val="36"/>
        </w:rPr>
        <w:t>The Dual-Segment Strategy</w:t>
      </w:r>
      <w:r w:rsidRPr="003A44B0">
        <w:t>)</w:t>
      </w:r>
    </w:p>
    <w:p w14:paraId="5990961F" w14:textId="33BBCA99" w:rsidR="00747233" w:rsidRPr="003A44B0" w:rsidRDefault="003A44B0" w:rsidP="003A44B0">
      <w:pPr>
        <w:pStyle w:val="Heading2"/>
      </w:pPr>
      <w:r w:rsidRPr="003A44B0">
        <w:t xml:space="preserve">A. Strategi </w:t>
      </w:r>
      <w:r w:rsidRPr="003A44B0">
        <w:rPr>
          <w:rFonts w:eastAsia="Google Sans Text"/>
          <w:i/>
          <w:iCs/>
          <w:sz w:val="28"/>
          <w:szCs w:val="28"/>
        </w:rPr>
        <w:t>Parent Brand</w:t>
      </w:r>
      <w:r w:rsidRPr="003A44B0">
        <w:t xml:space="preserve"> dan </w:t>
      </w:r>
      <w:r w:rsidRPr="003A44B0">
        <w:rPr>
          <w:rFonts w:eastAsia="Google Sans Text"/>
          <w:i/>
          <w:iCs/>
          <w:sz w:val="28"/>
          <w:szCs w:val="28"/>
        </w:rPr>
        <w:t>Sub-Brand</w:t>
      </w:r>
      <w:r w:rsidRPr="003A44B0">
        <w:t xml:space="preserve"> melalui W</w:t>
      </w:r>
      <w:r w:rsidRPr="003A44B0">
        <w:t>arna</w:t>
      </w:r>
    </w:p>
    <w:p w14:paraId="1ADC0AAA" w14:textId="596DEBE0" w:rsidR="00747233" w:rsidRPr="003A44B0" w:rsidRDefault="003A44B0" w:rsidP="003A44B0">
      <w:pPr>
        <w:pBdr>
          <w:top w:val="nil"/>
          <w:left w:val="nil"/>
          <w:bottom w:val="nil"/>
          <w:right w:val="nil"/>
          <w:between w:val="nil"/>
        </w:pBdr>
        <w:spacing w:after="120" w:line="275" w:lineRule="auto"/>
        <w:ind w:firstLine="48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Struktur layanan hibrida platform menuntut arsitektur warna yang mampu menaungi dua dinamika pasar yang berbeda: layanan rumah tangga versus layanan medis/terapi spesialis.</w:t>
      </w:r>
      <w:r w:rsidRPr="003A44B0">
        <w:rPr>
          <w:rFonts w:ascii="Times New Roman" w:eastAsia="Google Sans Text" w:hAnsi="Times New Roman" w:cs="Times New Roman"/>
          <w:color w:val="1B1C1D"/>
        </w:rPr>
        <w:t xml:space="preserve"> Untuk menghindari kebingungan pengguna, arsitektur </w:t>
      </w:r>
      <w:r w:rsidRPr="003A44B0">
        <w:rPr>
          <w:rFonts w:ascii="Times New Roman" w:eastAsia="Google Sans Text" w:hAnsi="Times New Roman" w:cs="Times New Roman"/>
          <w:i/>
          <w:iCs/>
          <w:color w:val="1B1C1D"/>
        </w:rPr>
        <w:t>Branded House</w:t>
      </w:r>
      <w:r w:rsidRPr="003A44B0">
        <w:rPr>
          <w:rFonts w:ascii="Times New Roman" w:eastAsia="Google Sans Text" w:hAnsi="Times New Roman" w:cs="Times New Roman"/>
          <w:color w:val="1B1C1D"/>
        </w:rPr>
        <w:t xml:space="preserve"> direkomendasikan </w:t>
      </w:r>
      <w:r w:rsidRPr="003A44B0">
        <w:rPr>
          <w:rFonts w:ascii="Times New Roman" w:eastAsia="Google Sans Text" w:hAnsi="Times New Roman" w:cs="Times New Roman"/>
          <w:color w:val="1B1C1D"/>
        </w:rPr>
        <w:t>, di mana merek induk (The Platform) diwakili oleh Primary Blue (#</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r w:rsidRPr="003A44B0">
        <w:rPr>
          <w:rFonts w:ascii="Times New Roman" w:eastAsia="Google Sans Text" w:hAnsi="Times New Roman" w:cs="Times New Roman"/>
          <w:color w:val="1B1C1D"/>
        </w:rPr>
        <w:t>), sementara diferensiasi visual segmen dicapai melalui penggunaan aksen warna sekunder.</w:t>
      </w:r>
    </w:p>
    <w:p w14:paraId="0691E8B7" w14:textId="77777777" w:rsidR="00747233" w:rsidRPr="003A44B0" w:rsidRDefault="003A44B0" w:rsidP="003A44B0">
      <w:pPr>
        <w:numPr>
          <w:ilvl w:val="0"/>
          <w:numId w:val="2"/>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Parent Brand (Platform):</w:t>
      </w:r>
      <w:r w:rsidRPr="003A44B0">
        <w:rPr>
          <w:rFonts w:ascii="Times New Roman" w:eastAsia="Google Sans Text" w:hAnsi="Times New Roman" w:cs="Times New Roman"/>
          <w:color w:val="1B1C1D"/>
        </w:rPr>
        <w:t xml:space="preserve"> Penggunaan Biru Primer secara dominan pada elemen UI kritis seperti n</w:t>
      </w:r>
      <w:r w:rsidRPr="003A44B0">
        <w:rPr>
          <w:rFonts w:ascii="Times New Roman" w:eastAsia="Google Sans Text" w:hAnsi="Times New Roman" w:cs="Times New Roman"/>
          <w:color w:val="1B1C1D"/>
        </w:rPr>
        <w:t xml:space="preserve">avigasi utama, </w:t>
      </w:r>
      <w:r w:rsidRPr="003A44B0">
        <w:rPr>
          <w:rFonts w:ascii="Times New Roman" w:eastAsia="Google Sans Text" w:hAnsi="Times New Roman" w:cs="Times New Roman"/>
          <w:i/>
          <w:iCs/>
          <w:color w:val="1B1C1D"/>
        </w:rPr>
        <w:t>branding</w:t>
      </w:r>
      <w:r w:rsidRPr="003A44B0">
        <w:rPr>
          <w:rFonts w:ascii="Times New Roman" w:eastAsia="Google Sans Text" w:hAnsi="Times New Roman" w:cs="Times New Roman"/>
          <w:color w:val="1B1C1D"/>
        </w:rPr>
        <w:t xml:space="preserve"> di halaman utama, dan elemen yang berkaitan dengan keamanan, login, dan pembayaran.</w:t>
      </w:r>
    </w:p>
    <w:p w14:paraId="26995680" w14:textId="6314E7E2" w:rsidR="00747233" w:rsidRPr="003A44B0" w:rsidRDefault="003A44B0" w:rsidP="003A44B0">
      <w:pPr>
        <w:numPr>
          <w:ilvl w:val="0"/>
          <w:numId w:val="2"/>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 xml:space="preserve">Sub-Brand </w:t>
      </w:r>
      <w:r w:rsidRPr="003A44B0">
        <w:rPr>
          <w:rFonts w:ascii="Times New Roman" w:eastAsia="Google Sans Text" w:hAnsi="Times New Roman" w:cs="Times New Roman"/>
          <w:b/>
          <w:bCs/>
          <w:color w:val="1B1C1D"/>
        </w:rPr>
        <w:t xml:space="preserve"> (Health &amp; ABK):</w:t>
      </w:r>
      <w:r w:rsidRPr="003A44B0">
        <w:rPr>
          <w:rFonts w:ascii="Times New Roman" w:eastAsia="Google Sans Text" w:hAnsi="Times New Roman" w:cs="Times New Roman"/>
          <w:color w:val="1B1C1D"/>
        </w:rPr>
        <w:t xml:space="preserve"> Segmen ini harus didominasi oleh Biru Primer untuk menekankan sifat klinis dan profesional. Biru digunakan untuk </w:t>
      </w:r>
      <w:r w:rsidRPr="003A44B0">
        <w:rPr>
          <w:rFonts w:ascii="Times New Roman" w:eastAsia="Google Sans Text" w:hAnsi="Times New Roman" w:cs="Times New Roman"/>
          <w:i/>
          <w:iCs/>
          <w:color w:val="1B1C1D"/>
        </w:rPr>
        <w:t>dashboard</w:t>
      </w:r>
      <w:r w:rsidRPr="003A44B0">
        <w:rPr>
          <w:rFonts w:ascii="Times New Roman" w:eastAsia="Google Sans Text" w:hAnsi="Times New Roman" w:cs="Times New Roman"/>
          <w:color w:val="1B1C1D"/>
        </w:rPr>
        <w:t xml:space="preserve"> pemantauan, notifikasi klinis, dan validasi sertifikasi mitra (STR aktif).</w:t>
      </w:r>
    </w:p>
    <w:p w14:paraId="60BBACB6" w14:textId="021A0A36" w:rsidR="00747233" w:rsidRPr="003A44B0" w:rsidRDefault="003A44B0" w:rsidP="003A44B0">
      <w:pPr>
        <w:numPr>
          <w:ilvl w:val="0"/>
          <w:numId w:val="2"/>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 xml:space="preserve">Sub-Brand </w:t>
      </w:r>
      <w:r w:rsidRPr="003A44B0">
        <w:rPr>
          <w:rFonts w:ascii="Times New Roman" w:eastAsia="Google Sans Text" w:hAnsi="Times New Roman" w:cs="Times New Roman"/>
          <w:b/>
          <w:bCs/>
          <w:color w:val="1B1C1D"/>
        </w:rPr>
        <w:t xml:space="preserve"> (ART/Domestik):</w:t>
      </w:r>
      <w:r w:rsidRPr="003A44B0">
        <w:rPr>
          <w:rFonts w:ascii="Times New Roman" w:eastAsia="Google Sans Text" w:hAnsi="Times New Roman" w:cs="Times New Roman"/>
          <w:color w:val="1B1C1D"/>
        </w:rPr>
        <w:t xml:space="preserve"> Segmen ini akan menggunakan Warna Sekunder sebagai warna identitas segmen dan aksen visual, membedakannya dari segmen medis, meskipun Biru Prim</w:t>
      </w:r>
      <w:r w:rsidRPr="003A44B0">
        <w:rPr>
          <w:rFonts w:ascii="Times New Roman" w:eastAsia="Google Sans Text" w:hAnsi="Times New Roman" w:cs="Times New Roman"/>
          <w:color w:val="1B1C1D"/>
        </w:rPr>
        <w:t>er tetap digunakan pada elemen UI yang bersifat keamanan atau pembayaran.</w:t>
      </w:r>
    </w:p>
    <w:p w14:paraId="4521BBBE" w14:textId="25FC5BCE" w:rsidR="00747233" w:rsidRPr="003A44B0" w:rsidRDefault="003A44B0" w:rsidP="003A44B0">
      <w:pPr>
        <w:pStyle w:val="Heading2"/>
      </w:pPr>
      <w:r w:rsidRPr="003A44B0">
        <w:t>B. Pemilihan Warna Sekunder Fungsional (</w:t>
      </w:r>
      <w:r w:rsidRPr="003A44B0">
        <w:rPr>
          <w:rFonts w:eastAsia="Google Sans Text"/>
          <w:i/>
          <w:iCs/>
          <w:sz w:val="28"/>
          <w:szCs w:val="28"/>
        </w:rPr>
        <w:t>Wellness Teal</w:t>
      </w:r>
      <w:r w:rsidRPr="003A44B0">
        <w:t>)</w:t>
      </w:r>
    </w:p>
    <w:p w14:paraId="3A2C399F" w14:textId="61E6904C"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lastRenderedPageBreak/>
        <w:t>Warna sekunder harus mendukung rasa ketenangan (</w:t>
      </w:r>
      <w:r w:rsidRPr="003A44B0">
        <w:rPr>
          <w:rFonts w:ascii="Times New Roman" w:eastAsia="Google Sans Text" w:hAnsi="Times New Roman" w:cs="Times New Roman"/>
          <w:i/>
          <w:iCs/>
          <w:color w:val="1B1C1D"/>
        </w:rPr>
        <w:t>calm</w:t>
      </w:r>
      <w:r w:rsidRPr="003A44B0">
        <w:rPr>
          <w:rFonts w:ascii="Times New Roman" w:eastAsia="Google Sans Text" w:hAnsi="Times New Roman" w:cs="Times New Roman"/>
          <w:color w:val="1B1C1D"/>
        </w:rPr>
        <w:t xml:space="preserve">) dan </w:t>
      </w:r>
      <w:r w:rsidRPr="003A44B0">
        <w:rPr>
          <w:rFonts w:ascii="Times New Roman" w:eastAsia="Google Sans Text" w:hAnsi="Times New Roman" w:cs="Times New Roman"/>
          <w:i/>
          <w:iCs/>
          <w:color w:val="1B1C1D"/>
        </w:rPr>
        <w:t>wellness</w:t>
      </w:r>
      <w:r w:rsidRPr="003A44B0">
        <w:rPr>
          <w:rFonts w:ascii="Times New Roman" w:eastAsia="Google Sans Text" w:hAnsi="Times New Roman" w:cs="Times New Roman"/>
          <w:color w:val="1B1C1D"/>
        </w:rPr>
        <w:t xml:space="preserve"> (kesejahteraan), tetapi tidak boleh menyaingi atau mengurangi otoritas medis yang dipancarkan oleh Biru Primer. Hijau dan Teal sering digunakan untuk menyampaikan relaksasi dan kesembuhan, analog dengan penggunaan warna pada aplikasi meditasi seperti Calm</w:t>
      </w:r>
      <w:r w:rsidRPr="003A44B0">
        <w:rPr>
          <w:rFonts w:ascii="Times New Roman" w:eastAsia="Google Sans Text" w:hAnsi="Times New Roman" w:cs="Times New Roman"/>
          <w:color w:val="1B1C1D"/>
        </w:rPr>
        <w:t>.</w:t>
      </w:r>
    </w:p>
    <w:p w14:paraId="4DAB5B2F" w14:textId="75C8E60B"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Warna </w:t>
      </w:r>
      <w:r w:rsidRPr="003A44B0">
        <w:rPr>
          <w:rFonts w:ascii="Times New Roman" w:eastAsia="Google Sans Text" w:hAnsi="Times New Roman" w:cs="Times New Roman"/>
          <w:i/>
          <w:iCs/>
          <w:color w:val="1B1C1D"/>
        </w:rPr>
        <w:t>Teal</w:t>
      </w:r>
      <w:r w:rsidRPr="003A44B0">
        <w:rPr>
          <w:rFonts w:ascii="Times New Roman" w:eastAsia="Google Sans Text" w:hAnsi="Times New Roman" w:cs="Times New Roman"/>
          <w:color w:val="1B1C1D"/>
        </w:rPr>
        <w:t xml:space="preserve"> yang lembut adalah pilihan efektif, karena ia merupakan persimpangan yang harmonis antara Biru (Kepercayaan) dan Hijau (Ketenangan/Kesembuhan). Warna ini juga memberikan kontras yang baik untuk desain UI.</w:t>
      </w:r>
    </w:p>
    <w:p w14:paraId="41D5EC6C"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Rekomendasi Teknis Warna Sekunder:</w:t>
      </w:r>
    </w:p>
    <w:p w14:paraId="46DBB69D" w14:textId="7EF4E3F8" w:rsidR="00747233" w:rsidRPr="003A44B0" w:rsidRDefault="003A44B0" w:rsidP="003A44B0">
      <w:pPr>
        <w:numPr>
          <w:ilvl w:val="0"/>
          <w:numId w:val="3"/>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Secondary Teal (Ketenangan/Wellness):</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color w:val="1B1C1D"/>
        </w:rPr>
        <w:t>BFB</w:t>
      </w:r>
      <w:r w:rsidRPr="003A44B0">
        <w:rPr>
          <w:rFonts w:ascii="Times New Roman" w:eastAsia="Google Sans Text" w:hAnsi="Times New Roman" w:cs="Times New Roman"/>
          <w:color w:val="1B1C1D"/>
        </w:rPr>
        <w:t xml:space="preserve"> (Teal yang bersih dan menenangkan).</w:t>
      </w:r>
    </w:p>
    <w:p w14:paraId="75F97488" w14:textId="77777777" w:rsidR="00747233" w:rsidRPr="003A44B0" w:rsidRDefault="003A44B0" w:rsidP="003A44B0">
      <w:pPr>
        <w:pBdr>
          <w:top w:val="nil"/>
          <w:left w:val="nil"/>
          <w:bottom w:val="nil"/>
          <w:right w:val="nil"/>
          <w:between w:val="nil"/>
        </w:pBdr>
        <w:spacing w:before="24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Warna Sekunder ini akan digunakan untuk visualisasi yang lebih lembut, seperti:</w:t>
      </w:r>
    </w:p>
    <w:p w14:paraId="7DF87AE4" w14:textId="77777777" w:rsidR="00747233" w:rsidRPr="003A44B0" w:rsidRDefault="003A44B0" w:rsidP="003A44B0">
      <w:pPr>
        <w:numPr>
          <w:ilvl w:val="0"/>
          <w:numId w:val="4"/>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color w:val="1B1C1D"/>
        </w:rPr>
        <w:t>Kartu layanan atau ikon untuk segmen ART/Housekeeping.</w:t>
      </w:r>
    </w:p>
    <w:p w14:paraId="408F75D6" w14:textId="0024C840" w:rsidR="00747233" w:rsidRPr="003A44B0" w:rsidRDefault="003A44B0" w:rsidP="003A44B0">
      <w:pPr>
        <w:numPr>
          <w:ilvl w:val="0"/>
          <w:numId w:val="4"/>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color w:val="1B1C1D"/>
        </w:rPr>
        <w:t xml:space="preserve">Latar belakang modul Pelatihan Keluarga Digital yang dirancang untuk memandirikan klien/keluarga dalam </w:t>
      </w:r>
      <w:r w:rsidRPr="003A44B0">
        <w:rPr>
          <w:rFonts w:ascii="Times New Roman" w:eastAsia="Google Sans Text" w:hAnsi="Times New Roman" w:cs="Times New Roman"/>
          <w:i/>
          <w:iCs/>
          <w:color w:val="1B1C1D"/>
        </w:rPr>
        <w:t>continuation of care</w:t>
      </w:r>
      <w:r w:rsidRPr="003A44B0">
        <w:rPr>
          <w:rFonts w:ascii="Times New Roman" w:eastAsia="Google Sans Text" w:hAnsi="Times New Roman" w:cs="Times New Roman"/>
          <w:color w:val="1B1C1D"/>
        </w:rPr>
        <w:t>.</w:t>
      </w:r>
    </w:p>
    <w:p w14:paraId="0C5FCA87" w14:textId="19E6D63E" w:rsidR="00747233" w:rsidRPr="003A44B0" w:rsidRDefault="003A44B0" w:rsidP="003A44B0">
      <w:pPr>
        <w:numPr>
          <w:ilvl w:val="0"/>
          <w:numId w:val="4"/>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color w:val="1B1C1D"/>
        </w:rPr>
        <w:t>Aksen visual yang mendukung harmoni dan ketenangan di antarmuka, menghindar</w:t>
      </w:r>
      <w:r w:rsidRPr="003A44B0">
        <w:rPr>
          <w:rFonts w:ascii="Times New Roman" w:eastAsia="Google Sans Text" w:hAnsi="Times New Roman" w:cs="Times New Roman"/>
          <w:color w:val="1B1C1D"/>
        </w:rPr>
        <w:t>i tampilan yang terlalu kaku atau formal.</w:t>
      </w:r>
    </w:p>
    <w:p w14:paraId="65BC55C2" w14:textId="257AF553" w:rsidR="00747233" w:rsidRPr="003A44B0" w:rsidRDefault="003A44B0" w:rsidP="003A44B0">
      <w:pPr>
        <w:pStyle w:val="Heading1"/>
      </w:pPr>
      <w:r w:rsidRPr="003A44B0">
        <w:t>IV. Detail Teknis Palet Warna Netral dan Kepatuhan Aksesibilitas (WCAG)</w:t>
      </w:r>
    </w:p>
    <w:p w14:paraId="0E81AE79" w14:textId="792236C2" w:rsidR="00747233" w:rsidRPr="003A44B0" w:rsidRDefault="003A44B0" w:rsidP="003A44B0">
      <w:pPr>
        <w:pStyle w:val="Heading2"/>
      </w:pPr>
      <w:r w:rsidRPr="003A44B0">
        <w:t>A. Pentingnya Keterbacaan Data untuk Segmen Lansia dan ABK</w:t>
      </w:r>
    </w:p>
    <w:p w14:paraId="200F10AE" w14:textId="3B739604"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Karena platform melayani segmen Lansia kronis dan ABK, keterbacaan data menjadi persyaratan desain yang non-negosiasi.</w:t>
      </w:r>
      <w:r w:rsidRPr="003A44B0">
        <w:rPr>
          <w:rFonts w:ascii="Times New Roman" w:eastAsia="Google Sans Text" w:hAnsi="Times New Roman" w:cs="Times New Roman"/>
          <w:color w:val="1B1C1D"/>
        </w:rPr>
        <w:t xml:space="preserve"> Platform harus mendukung desain sistem pelaporan </w:t>
      </w:r>
      <w:r w:rsidRPr="003A44B0">
        <w:rPr>
          <w:rFonts w:ascii="Times New Roman" w:eastAsia="Google Sans Text" w:hAnsi="Times New Roman" w:cs="Times New Roman"/>
          <w:i/>
          <w:iCs/>
          <w:color w:val="1B1C1D"/>
        </w:rPr>
        <w:t>real-time</w:t>
      </w:r>
      <w:r w:rsidRPr="003A44B0">
        <w:rPr>
          <w:rFonts w:ascii="Times New Roman" w:eastAsia="Google Sans Text" w:hAnsi="Times New Roman" w:cs="Times New Roman"/>
          <w:color w:val="1B1C1D"/>
        </w:rPr>
        <w:t xml:space="preserve"> yang mencatat tanda vital.</w:t>
      </w:r>
      <w:r w:rsidRPr="003A44B0">
        <w:rPr>
          <w:rFonts w:ascii="Times New Roman" w:eastAsia="Google Sans Text" w:hAnsi="Times New Roman" w:cs="Times New Roman"/>
          <w:color w:val="1B1C1D"/>
        </w:rPr>
        <w:t xml:space="preserve"> Dalam desain HealthTech, antarmuka yang menampilk</w:t>
      </w:r>
      <w:r w:rsidRPr="003A44B0">
        <w:rPr>
          <w:rFonts w:ascii="Times New Roman" w:eastAsia="Google Sans Text" w:hAnsi="Times New Roman" w:cs="Times New Roman"/>
          <w:color w:val="1B1C1D"/>
        </w:rPr>
        <w:t>an Rekam Medis Digital (EHR) harus mengedepankan fungsionalitas dan keterbacaan di atas estetika.</w:t>
      </w:r>
    </w:p>
    <w:p w14:paraId="77276E5F" w14:textId="3C066BF8"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Oleh karena itu, palet warna netral harus dirancang untuk memenuhi standar kontras minimum WCAG (Web Content Accessibility Guidelines)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Level AA atau AAA, </w:t>
      </w:r>
      <w:r w:rsidRPr="003A44B0">
        <w:rPr>
          <w:rFonts w:ascii="Times New Roman" w:eastAsia="Google Sans Text" w:hAnsi="Times New Roman" w:cs="Times New Roman"/>
          <w:color w:val="1B1C1D"/>
        </w:rPr>
        <w:t>sebuah kebutuhan krusial bagi pengguna yang mungkin memiliki masalah penglihatan terkait usia atau kondisi lain.</w:t>
      </w:r>
      <w:r w:rsidRPr="003A44B0">
        <w:rPr>
          <w:rFonts w:ascii="Times New Roman" w:eastAsia="Google Sans Text" w:hAnsi="Times New Roman" w:cs="Times New Roman"/>
          <w:color w:val="1B1C1D"/>
        </w:rPr>
        <w:t xml:space="preserve"> Aksesibilitas warna yang buruk pada data kesehatan kritis dapat mengakibatkan kesalahan interpretasi, yang berpotensi meningkatkan risiko kli</w:t>
      </w:r>
      <w:r w:rsidRPr="003A44B0">
        <w:rPr>
          <w:rFonts w:ascii="Times New Roman" w:eastAsia="Google Sans Text" w:hAnsi="Times New Roman" w:cs="Times New Roman"/>
          <w:color w:val="1B1C1D"/>
        </w:rPr>
        <w:t>nis.</w:t>
      </w:r>
    </w:p>
    <w:p w14:paraId="37941118" w14:textId="5D68E555" w:rsidR="00747233" w:rsidRPr="003A44B0" w:rsidRDefault="003A44B0" w:rsidP="003A44B0">
      <w:pPr>
        <w:pStyle w:val="Heading2"/>
      </w:pPr>
      <w:r w:rsidRPr="003A44B0">
        <w:t>B. Sistem Warna Netral (</w:t>
      </w:r>
      <w:r w:rsidRPr="003A44B0">
        <w:rPr>
          <w:rFonts w:eastAsia="Google Sans Text"/>
          <w:i/>
          <w:iCs/>
          <w:sz w:val="28"/>
          <w:szCs w:val="28"/>
        </w:rPr>
        <w:t>Neutrals</w:t>
      </w:r>
      <w:r w:rsidRPr="003A44B0">
        <w:t>)</w:t>
      </w:r>
    </w:p>
    <w:p w14:paraId="4660A3FA"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Untuk memastikan keterbacaan dan fokus pada data, sistem warna netral harus memenuhi kriteria berikut:</w:t>
      </w:r>
    </w:p>
    <w:p w14:paraId="047F9AFF" w14:textId="77777777" w:rsidR="00747233" w:rsidRPr="003A44B0" w:rsidRDefault="003A44B0" w:rsidP="003A44B0">
      <w:pPr>
        <w:numPr>
          <w:ilvl w:val="0"/>
          <w:numId w:val="5"/>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Neutral Background:</w:t>
      </w:r>
      <w:r w:rsidRPr="003A44B0">
        <w:rPr>
          <w:rFonts w:ascii="Times New Roman" w:eastAsia="Google Sans Text" w:hAnsi="Times New Roman" w:cs="Times New Roman"/>
          <w:color w:val="1B1C1D"/>
        </w:rPr>
        <w:t xml:space="preserve"> Digunakan Putih murni (#FFFFFF) sebagai latar belakang utama antarmuka. Ini menyediakan kanvas yang bersih, mengurangi ketegangan mata, dan memaksimalkan kontras untuk data-intensif.</w:t>
      </w:r>
    </w:p>
    <w:p w14:paraId="2E69CEB4" w14:textId="31A85920" w:rsidR="00747233" w:rsidRPr="003A44B0" w:rsidRDefault="003A44B0" w:rsidP="003A44B0">
      <w:pPr>
        <w:numPr>
          <w:ilvl w:val="0"/>
          <w:numId w:val="5"/>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lastRenderedPageBreak/>
        <w:t>Neutral Text (Teks Utama):</w:t>
      </w:r>
      <w:r w:rsidRPr="003A44B0">
        <w:rPr>
          <w:rFonts w:ascii="Times New Roman" w:eastAsia="Google Sans Text" w:hAnsi="Times New Roman" w:cs="Times New Roman"/>
          <w:color w:val="1B1C1D"/>
        </w:rPr>
        <w:t xml:space="preserve"> Penggunaan warna teks yang sangat gelap namun</w:t>
      </w:r>
      <w:r w:rsidRPr="003A44B0">
        <w:rPr>
          <w:rFonts w:ascii="Times New Roman" w:eastAsia="Google Sans Text" w:hAnsi="Times New Roman" w:cs="Times New Roman"/>
          <w:color w:val="1B1C1D"/>
        </w:rPr>
        <w:t xml:space="preserve"> sedikit diredam lebih disukai daripada hitam murni (#</w:t>
      </w:r>
      <w:r w:rsidRPr="003A44B0">
        <w:rPr>
          <w:rFonts w:ascii="Times New Roman" w:eastAsia="Google Sans Text" w:hAnsi="Times New Roman" w:cs="Times New Roman"/>
          <w:color w:val="1B1C1D"/>
        </w:rPr>
        <w:t>).</w:t>
      </w:r>
    </w:p>
    <w:p w14:paraId="2C2B8D5C" w14:textId="136C5CF7" w:rsidR="00747233" w:rsidRPr="003A44B0" w:rsidRDefault="003A44B0" w:rsidP="003A44B0">
      <w:pPr>
        <w:numPr>
          <w:ilvl w:val="1"/>
          <w:numId w:val="6"/>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w:t>
      </w:r>
      <w:r w:rsidRPr="003A44B0">
        <w:rPr>
          <w:rFonts w:ascii="Times New Roman" w:eastAsia="Google Sans Text" w:hAnsi="Times New Roman" w:cs="Times New Roman"/>
          <w:b/>
          <w:bCs/>
          <w:color w:val="1B1C1D"/>
        </w:rPr>
        <w:t>9</w:t>
      </w:r>
      <w:r w:rsidRPr="003A44B0">
        <w:rPr>
          <w:rFonts w:ascii="Times New Roman" w:eastAsia="Google Sans Text" w:hAnsi="Times New Roman" w:cs="Times New Roman"/>
          <w:b/>
          <w:bCs/>
          <w:color w:val="1B1C1D"/>
        </w:rPr>
        <w:t>5</w:t>
      </w:r>
      <w:r w:rsidRPr="003A44B0">
        <w:rPr>
          <w:rFonts w:ascii="Times New Roman" w:eastAsia="Google Sans Text" w:hAnsi="Times New Roman" w:cs="Times New Roman"/>
          <w:b/>
          <w:bCs/>
          <w:color w:val="1B1C1D"/>
        </w:rPr>
        <w:t>B (Dark Slate Grey).</w:t>
      </w:r>
      <w:r w:rsidRPr="003A44B0">
        <w:rPr>
          <w:rFonts w:ascii="Times New Roman" w:eastAsia="Google Sans Text" w:hAnsi="Times New Roman" w:cs="Times New Roman"/>
          <w:color w:val="1B1C1D"/>
        </w:rPr>
        <w:t xml:space="preserve"> Warna ini mengurangi </w:t>
      </w:r>
      <w:r w:rsidRPr="003A44B0">
        <w:rPr>
          <w:rFonts w:ascii="Times New Roman" w:eastAsia="Google Sans Text" w:hAnsi="Times New Roman" w:cs="Times New Roman"/>
          <w:i/>
          <w:iCs/>
          <w:color w:val="1B1C1D"/>
        </w:rPr>
        <w:t>glare</w:t>
      </w:r>
      <w:r w:rsidRPr="003A44B0">
        <w:rPr>
          <w:rFonts w:ascii="Times New Roman" w:eastAsia="Google Sans Text" w:hAnsi="Times New Roman" w:cs="Times New Roman"/>
          <w:color w:val="1B1C1D"/>
        </w:rPr>
        <w:t xml:space="preserve"> dibandingkan hitam murni, sambil tetap mempertahankan rasio kontras tinggi terhadap latar belakang putih, memastikan tercapain</w:t>
      </w:r>
      <w:r w:rsidRPr="003A44B0">
        <w:rPr>
          <w:rFonts w:ascii="Times New Roman" w:eastAsia="Google Sans Text" w:hAnsi="Times New Roman" w:cs="Times New Roman"/>
          <w:color w:val="1B1C1D"/>
        </w:rPr>
        <w:t xml:space="preserve">ya standar WCAG AAA. Warna ini sering direferensikan dalam palet untuk </w:t>
      </w:r>
      <w:r w:rsidRPr="003A44B0">
        <w:rPr>
          <w:rFonts w:ascii="Times New Roman" w:eastAsia="Google Sans Text" w:hAnsi="Times New Roman" w:cs="Times New Roman"/>
          <w:i/>
          <w:iCs/>
          <w:color w:val="1B1C1D"/>
        </w:rPr>
        <w:t>electronic health records</w:t>
      </w:r>
      <w:r w:rsidRPr="003A44B0">
        <w:rPr>
          <w:rFonts w:ascii="Times New Roman" w:eastAsia="Google Sans Text" w:hAnsi="Times New Roman" w:cs="Times New Roman"/>
          <w:color w:val="1B1C1D"/>
        </w:rPr>
        <w:t xml:space="preserve"> (EHR).</w:t>
      </w:r>
    </w:p>
    <w:p w14:paraId="1DDABE38" w14:textId="77777777" w:rsidR="00747233" w:rsidRPr="003A44B0" w:rsidRDefault="003A44B0" w:rsidP="003A44B0">
      <w:pPr>
        <w:numPr>
          <w:ilvl w:val="0"/>
          <w:numId w:val="5"/>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Neutral Subtle (Teks Sekunder/Pembatas):</w:t>
      </w:r>
      <w:r w:rsidRPr="003A44B0">
        <w:rPr>
          <w:rFonts w:ascii="Times New Roman" w:eastAsia="Google Sans Text" w:hAnsi="Times New Roman" w:cs="Times New Roman"/>
          <w:color w:val="1B1C1D"/>
        </w:rPr>
        <w:t xml:space="preserve"> Digunakan untuk data pendukung, keterangan waktu, atau garis pemisah.</w:t>
      </w:r>
    </w:p>
    <w:p w14:paraId="43FA1653" w14:textId="6449E253" w:rsidR="00747233" w:rsidRPr="003A44B0" w:rsidRDefault="003A44B0" w:rsidP="003A44B0">
      <w:pPr>
        <w:pBdr>
          <w:top w:val="nil"/>
          <w:left w:val="nil"/>
          <w:bottom w:val="nil"/>
          <w:right w:val="nil"/>
          <w:between w:val="nil"/>
        </w:pBdr>
        <w:spacing w:before="240" w:after="24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Rekomendasi Teknis Warna Netral:</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47233" w:rsidRPr="003A44B0" w14:paraId="7C5BE18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373F99"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Fungsi Warna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FBB6F"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HEX Code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645B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Tujuan Primer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7CBC97"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Target Aksesibilitas</w:t>
            </w:r>
          </w:p>
        </w:tc>
      </w:tr>
      <w:tr w:rsidR="00747233" w:rsidRPr="003A44B0" w14:paraId="5A6EC1C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E77E1C"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Background Dasar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DDED7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#FFFFFF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A9F81"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Latar belakang bersih, fokus pada 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F5EC16"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N/A</w:t>
            </w:r>
          </w:p>
        </w:tc>
      </w:tr>
      <w:tr w:rsidR="00747233" w:rsidRPr="003A44B0" w14:paraId="0CA9973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C3166"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Teks Utama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D014E8" w14:textId="3F371B90"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9</w:t>
            </w:r>
            <w:r w:rsidRPr="003A44B0">
              <w:rPr>
                <w:rFonts w:ascii="Times New Roman" w:eastAsia="Google Sans Text" w:hAnsi="Times New Roman" w:cs="Times New Roman"/>
                <w:color w:val="1B1C1D"/>
              </w:rPr>
              <w:t>5</w:t>
            </w:r>
            <w:r w:rsidRPr="003A44B0">
              <w:rPr>
                <w:rFonts w:ascii="Times New Roman" w:eastAsia="Google Sans Text" w:hAnsi="Times New Roman" w:cs="Times New Roman"/>
                <w:color w:val="1B1C1D"/>
              </w:rPr>
              <w:t>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BEF5FA"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Keterbacaan maksimum (Lansia/ABK).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EF4EAA"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WCAG AAA (vs. Putih)</w:t>
            </w:r>
          </w:p>
        </w:tc>
      </w:tr>
      <w:tr w:rsidR="00747233" w:rsidRPr="003A44B0" w14:paraId="041A4BB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BE3F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Teks Sekunder/Pasif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453CB" w14:textId="17A8BFBF"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#8D</w:t>
            </w:r>
            <w:r w:rsidRPr="003A44B0">
              <w:rPr>
                <w:rFonts w:ascii="Times New Roman" w:eastAsia="Google Sans Text" w:hAnsi="Times New Roman" w:cs="Times New Roman"/>
                <w:color w:val="1B1C1D"/>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F51E8"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Data pendukung yang </w:t>
            </w:r>
            <w:r w:rsidRPr="003A44B0">
              <w:rPr>
                <w:rFonts w:ascii="Times New Roman" w:eastAsia="Google Sans Text" w:hAnsi="Times New Roman" w:cs="Times New Roman"/>
                <w:i/>
                <w:iCs/>
                <w:color w:val="1B1C1D"/>
              </w:rPr>
              <w:t>muted</w:t>
            </w:r>
            <w:r w:rsidRPr="003A44B0">
              <w:rPr>
                <w:rFonts w:ascii="Times New Roman" w:eastAsia="Google Sans Text" w:hAnsi="Times New Roman" w:cs="Times New Roman"/>
                <w:color w:val="1B1C1D"/>
              </w:rPr>
              <w:t xml:space="preserve"> (misalnya, </w:t>
            </w:r>
            <w:r w:rsidRPr="003A44B0">
              <w:rPr>
                <w:rFonts w:ascii="Times New Roman" w:eastAsia="Google Sans Text" w:hAnsi="Times New Roman" w:cs="Times New Roman"/>
                <w:i/>
                <w:iCs/>
                <w:color w:val="1B1C1D"/>
              </w:rPr>
              <w:t>timestamp</w:t>
            </w:r>
            <w:r w:rsidRPr="003A44B0">
              <w:rPr>
                <w:rFonts w:ascii="Times New Roman" w:eastAsia="Google Sans Text" w:hAnsi="Times New Roman" w:cs="Times New Roman"/>
                <w:color w:val="1B1C1D"/>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63634" w14:textId="3FD0B32A" w:rsidR="00747233" w:rsidRPr="003A44B0" w:rsidRDefault="003A44B0" w:rsidP="003A44B0">
            <w:pPr>
              <w:pBdr>
                <w:top w:val="nil"/>
                <w:left w:val="nil"/>
                <w:bottom w:val="nil"/>
                <w:right w:val="nil"/>
                <w:between w:val="nil"/>
              </w:pBdr>
              <w:spacing w:line="275" w:lineRule="auto"/>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WCAG AA (vs. Putih) </w:t>
            </w:r>
          </w:p>
        </w:tc>
      </w:tr>
      <w:tr w:rsidR="00747233" w:rsidRPr="003A44B0" w14:paraId="26FCD6C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D7C215"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Pembatas/Garis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DA395" w14:textId="4029471E"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#D</w:t>
            </w:r>
            <w:r w:rsidRPr="003A44B0">
              <w:rPr>
                <w:rFonts w:ascii="Times New Roman" w:eastAsia="Google Sans Text" w:hAnsi="Times New Roman" w:cs="Times New Roman"/>
                <w:color w:val="1B1C1D"/>
              </w:rPr>
              <w:t>D</w:t>
            </w:r>
            <w:r w:rsidRPr="003A44B0">
              <w:rPr>
                <w:rFonts w:ascii="Times New Roman" w:eastAsia="Google Sans Text" w:hAnsi="Times New Roman" w:cs="Times New Roman"/>
                <w:color w:val="1B1C1D"/>
              </w:rPr>
              <w:t>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939A9"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Struktur UI, pemisah visual minimalis.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5DA8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N/A</w:t>
            </w:r>
          </w:p>
        </w:tc>
      </w:tr>
    </w:tbl>
    <w:p w14:paraId="4CC8DF3F" w14:textId="77777777" w:rsidR="00747233" w:rsidRPr="003A44B0" w:rsidRDefault="00747233" w:rsidP="003A44B0">
      <w:pPr>
        <w:pBdr>
          <w:top w:val="nil"/>
          <w:left w:val="nil"/>
          <w:bottom w:val="nil"/>
          <w:right w:val="nil"/>
          <w:between w:val="nil"/>
        </w:pBdr>
        <w:spacing w:after="240" w:line="275" w:lineRule="auto"/>
        <w:rPr>
          <w:rFonts w:ascii="Times New Roman" w:eastAsia="Google Sans Text" w:hAnsi="Times New Roman" w:cs="Times New Roman"/>
          <w:color w:val="1B1C1D"/>
        </w:rPr>
      </w:pPr>
    </w:p>
    <w:p w14:paraId="36D17EAD" w14:textId="017C6532" w:rsidR="00747233" w:rsidRPr="003A44B0" w:rsidRDefault="003A44B0" w:rsidP="003A44B0">
      <w:pPr>
        <w:pStyle w:val="Heading3"/>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xml:space="preserve">C. Kepatuhan Aksesibilitas Teknis (WCAG </w:t>
      </w:r>
      <w:r w:rsidRPr="003A44B0">
        <w:rPr>
          <w:rFonts w:ascii="Times New Roman" w:eastAsia="Google Sans" w:hAnsi="Times New Roman" w:cs="Times New Roman"/>
          <w:color w:val="1B1C1D"/>
        </w:rPr>
        <w:t>.</w:t>
      </w:r>
      <w:r w:rsidRPr="003A44B0">
        <w:rPr>
          <w:rFonts w:ascii="Times New Roman" w:eastAsia="Google Sans" w:hAnsi="Times New Roman" w:cs="Times New Roman"/>
          <w:color w:val="1B1C1D"/>
        </w:rPr>
        <w:t xml:space="preserve"> AA+)</w:t>
      </w:r>
    </w:p>
    <w:p w14:paraId="6FE99031" w14:textId="1C42D6E1"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Seluruh kombinasi teks utama dan warna interaktif harus diverifikasi untuk kepatuhan WCAG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AA, dengan target AAA untuk teks dan data kritis. Misalnya, teks Putih (#FFFFFF) di atas Primary Blue (#</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r w:rsidRPr="003A44B0">
        <w:rPr>
          <w:rFonts w:ascii="Times New Roman" w:eastAsia="Google Sans Text" w:hAnsi="Times New Roman" w:cs="Times New Roman"/>
          <w:color w:val="1B1C1D"/>
        </w:rPr>
        <w:t>) harus diverifikasi untuk lulus setidaknya AA (rasi</w:t>
      </w:r>
      <w:r w:rsidRPr="003A44B0">
        <w:rPr>
          <w:rFonts w:ascii="Times New Roman" w:eastAsia="Google Sans Text" w:hAnsi="Times New Roman" w:cs="Times New Roman"/>
          <w:color w:val="1B1C1D"/>
        </w:rPr>
        <w:t xml:space="preserve">o kontras </w:t>
      </w:r>
      <w:r w:rsidRPr="003A44B0">
        <w:rPr>
          <w:rFonts w:ascii="Times New Roman" w:eastAsia="Google Sans Text" w:hAnsi="Times New Roman" w:cs="Times New Roman"/>
          <w:color w:val="1B1C1D"/>
        </w:rPr>
        <w:t>.5:</w:t>
      </w:r>
      <w:r w:rsidRPr="003A44B0">
        <w:rPr>
          <w:rFonts w:ascii="Times New Roman" w:eastAsia="Google Sans Text" w:hAnsi="Times New Roman" w:cs="Times New Roman"/>
          <w:color w:val="1B1C1D"/>
        </w:rPr>
        <w:t xml:space="preserve"> untuk teks normal). Pengujian ini harus dilakukan menggunakan alat pengecekan kontras sebelum implementasi teknis.</w:t>
      </w:r>
      <w:r w:rsidRPr="003A44B0">
        <w:rPr>
          <w:rFonts w:ascii="Times New Roman" w:eastAsia="Google Sans Text" w:hAnsi="Times New Roman" w:cs="Times New Roman"/>
          <w:color w:val="1B1C1D"/>
        </w:rPr>
        <w:t xml:space="preserve"> Kepatuhan ini adalah prasyarat untuk desain yang bertanggung jawab dalam konteks layanan kesehatan dan kepatuhan regulasi.</w:t>
      </w:r>
    </w:p>
    <w:p w14:paraId="4AD906F3" w14:textId="12D8AE4F" w:rsidR="00747233" w:rsidRPr="003A44B0" w:rsidRDefault="003A44B0" w:rsidP="003A44B0">
      <w:pPr>
        <w:pStyle w:val="Heading1"/>
      </w:pPr>
      <w:r w:rsidRPr="003A44B0">
        <w:t>V. Sistem Warna Status Klinis dan Aksi (</w:t>
      </w:r>
      <w:r w:rsidRPr="003A44B0">
        <w:rPr>
          <w:rFonts w:eastAsia="Google Sans Text"/>
          <w:i/>
          <w:iCs/>
          <w:sz w:val="36"/>
          <w:szCs w:val="36"/>
        </w:rPr>
        <w:t>Real-Time Monitoring</w:t>
      </w:r>
      <w:r w:rsidRPr="003A44B0">
        <w:t>)</w:t>
      </w:r>
    </w:p>
    <w:p w14:paraId="46807C70" w14:textId="1DA3D515" w:rsidR="00747233" w:rsidRPr="003A44B0" w:rsidRDefault="003A44B0" w:rsidP="003A44B0">
      <w:pPr>
        <w:pStyle w:val="Heading2"/>
      </w:pPr>
      <w:r w:rsidRPr="003A44B0">
        <w:lastRenderedPageBreak/>
        <w:t>A. Desain Warna untuk Pelaporan Data Kritis</w:t>
      </w:r>
    </w:p>
    <w:p w14:paraId="4A32ACF4" w14:textId="408C9055"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Fitur utama platform premium ini adalah kemampuan Monitoring Kesehatan Digital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dan penyediaan laporan perkembangan </w:t>
      </w:r>
      <w:r w:rsidRPr="003A44B0">
        <w:rPr>
          <w:rFonts w:ascii="Times New Roman" w:eastAsia="Google Sans Text" w:hAnsi="Times New Roman" w:cs="Times New Roman"/>
          <w:i/>
          <w:iCs/>
          <w:color w:val="1B1C1D"/>
        </w:rPr>
        <w:t>real-time</w:t>
      </w:r>
      <w:r w:rsidRPr="003A44B0">
        <w:rPr>
          <w:rFonts w:ascii="Times New Roman" w:eastAsia="Google Sans Text" w:hAnsi="Times New Roman" w:cs="Times New Roman"/>
          <w:color w:val="1B1C1D"/>
        </w:rPr>
        <w:t xml:space="preserve"> kepada klien.</w:t>
      </w:r>
      <w:r w:rsidRPr="003A44B0">
        <w:rPr>
          <w:rFonts w:ascii="Times New Roman" w:eastAsia="Google Sans Text" w:hAnsi="Times New Roman" w:cs="Times New Roman"/>
          <w:color w:val="1B1C1D"/>
        </w:rPr>
        <w:t xml:space="preserve"> Karena platform menangani aktivitas berisiko tinggi seperti pemantauan tanda vital dan pemberian obat, sistem w</w:t>
      </w:r>
      <w:r w:rsidRPr="003A44B0">
        <w:rPr>
          <w:rFonts w:ascii="Times New Roman" w:eastAsia="Google Sans Text" w:hAnsi="Times New Roman" w:cs="Times New Roman"/>
          <w:color w:val="1B1C1D"/>
        </w:rPr>
        <w:t>arna status harus sangat jelas dan tidak ambigu.</w:t>
      </w:r>
    </w:p>
    <w:p w14:paraId="53DE0876" w14:textId="31324BF0"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Warna status (digunakan untuk indikasi data) harus secara eksplisit dibedakan dari warna aksi (digunakan untuk tombol interaktif). Hal ini penting untuk mencegah </w:t>
      </w:r>
      <w:r w:rsidRPr="003A44B0">
        <w:rPr>
          <w:rFonts w:ascii="Times New Roman" w:eastAsia="Google Sans Text" w:hAnsi="Times New Roman" w:cs="Times New Roman"/>
          <w:i/>
          <w:iCs/>
          <w:color w:val="1B1C1D"/>
        </w:rPr>
        <w:t>alarm fatigue</w:t>
      </w:r>
      <w:r w:rsidRPr="003A44B0">
        <w:rPr>
          <w:rFonts w:ascii="Times New Roman" w:eastAsia="Google Sans Text" w:hAnsi="Times New Roman" w:cs="Times New Roman"/>
          <w:color w:val="1B1C1D"/>
        </w:rPr>
        <w:t xml:space="preserve"> atau kebingungan antara tombol</w:t>
      </w:r>
      <w:r w:rsidRPr="003A44B0">
        <w:rPr>
          <w:rFonts w:ascii="Times New Roman" w:eastAsia="Google Sans Text" w:hAnsi="Times New Roman" w:cs="Times New Roman"/>
          <w:color w:val="1B1C1D"/>
        </w:rPr>
        <w:t xml:space="preserve"> "Laporkan Darurat" dan indikator "Tanda Vital Kritis." Setiap warna status harus memiliki konteks klinis yang spesifik.</w:t>
      </w:r>
    </w:p>
    <w:p w14:paraId="3D9F9F6A" w14:textId="719810B3" w:rsidR="00747233" w:rsidRPr="003A44B0" w:rsidRDefault="003A44B0" w:rsidP="003A44B0">
      <w:pPr>
        <w:pStyle w:val="Heading2"/>
      </w:pPr>
      <w:r w:rsidRPr="003A44B0">
        <w:t>B. Kalibrasi Warna Status Klinis</w:t>
      </w:r>
    </w:p>
    <w:p w14:paraId="12A53C77" w14:textId="71C58D0C" w:rsidR="00747233" w:rsidRPr="003A44B0" w:rsidRDefault="003A44B0" w:rsidP="003A44B0">
      <w:pPr>
        <w:pBdr>
          <w:top w:val="nil"/>
          <w:left w:val="nil"/>
          <w:bottom w:val="nil"/>
          <w:right w:val="nil"/>
          <w:between w:val="nil"/>
        </w:pBdr>
        <w:spacing w:after="24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Analisis merekomendasikan kalibrasi warna status berikut:</w:t>
      </w:r>
    </w:p>
    <w:p w14:paraId="6548F4F7" w14:textId="42C10676" w:rsidR="00747233" w:rsidRPr="003A44B0" w:rsidRDefault="003A44B0" w:rsidP="003A44B0">
      <w:pPr>
        <w:pStyle w:val="Heading4"/>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Kritis/Bahaya (Emergency)</w:t>
      </w:r>
    </w:p>
    <w:p w14:paraId="3AEA828B" w14:textId="6B89D09D"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Warna ini harus menarik perhatian segera dan digunakan secara eksklusif untuk mencerminkan </w:t>
      </w:r>
      <w:r w:rsidRPr="003A44B0">
        <w:rPr>
          <w:rFonts w:ascii="Times New Roman" w:eastAsia="Google Sans Text" w:hAnsi="Times New Roman" w:cs="Times New Roman"/>
          <w:i/>
          <w:iCs/>
          <w:color w:val="1B1C1D"/>
        </w:rPr>
        <w:t>adverse events</w:t>
      </w:r>
      <w:r w:rsidRPr="003A44B0">
        <w:rPr>
          <w:rFonts w:ascii="Times New Roman" w:eastAsia="Google Sans Text" w:hAnsi="Times New Roman" w:cs="Times New Roman"/>
          <w:color w:val="1B1C1D"/>
        </w:rPr>
        <w:t>, tanda vital yang berada di luar batas normal, atau notifikasi risiko malpraktik.</w:t>
      </w:r>
      <w:r w:rsidRPr="003A44B0">
        <w:rPr>
          <w:rFonts w:ascii="Times New Roman" w:eastAsia="Google Sans Text" w:hAnsi="Times New Roman" w:cs="Times New Roman"/>
          <w:color w:val="1B1C1D"/>
        </w:rPr>
        <w:t xml:space="preserve"> Penggunaan Merah yang sedikit diredam lebih disukai daripada merah </w:t>
      </w:r>
      <w:r w:rsidRPr="003A44B0">
        <w:rPr>
          <w:rFonts w:ascii="Times New Roman" w:eastAsia="Google Sans Text" w:hAnsi="Times New Roman" w:cs="Times New Roman"/>
          <w:color w:val="1B1C1D"/>
        </w:rPr>
        <w:t xml:space="preserve">menyala untuk menyampaikan bahaya serius tanpa menyebabkan kelelahan mata pengguna (Perawat/Wali) yang memantau sistem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w:t>
      </w:r>
    </w:p>
    <w:p w14:paraId="591E7316" w14:textId="74D1D480" w:rsidR="00747233" w:rsidRPr="003A44B0" w:rsidRDefault="003A44B0" w:rsidP="003A44B0">
      <w:pPr>
        <w:numPr>
          <w:ilvl w:val="0"/>
          <w:numId w:val="7"/>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#D8</w:t>
      </w:r>
      <w:r w:rsidRPr="003A44B0">
        <w:rPr>
          <w:rFonts w:ascii="Times New Roman" w:eastAsia="Google Sans Text" w:hAnsi="Times New Roman" w:cs="Times New Roman"/>
          <w:b/>
          <w:bCs/>
          <w:color w:val="1B1C1D"/>
        </w:rPr>
        <w:t>E</w:t>
      </w:r>
      <w:r w:rsidRPr="003A44B0">
        <w:rPr>
          <w:rFonts w:ascii="Times New Roman" w:eastAsia="Google Sans Text" w:hAnsi="Times New Roman" w:cs="Times New Roman"/>
          <w:b/>
          <w:bCs/>
          <w:color w:val="1B1C1D"/>
        </w:rPr>
        <w:t>F (Clinical Red/Wearable Heart Red)</w:t>
      </w:r>
      <w:r w:rsidRPr="003A44B0">
        <w:rPr>
          <w:rFonts w:ascii="Times New Roman" w:eastAsia="Google Sans Text" w:hAnsi="Times New Roman" w:cs="Times New Roman"/>
          <w:color w:val="1B1C1D"/>
        </w:rPr>
        <w:t>.</w:t>
      </w:r>
    </w:p>
    <w:p w14:paraId="1554C4B1" w14:textId="30D21BB3" w:rsidR="00747233" w:rsidRPr="003A44B0" w:rsidRDefault="003A44B0" w:rsidP="003A44B0">
      <w:pPr>
        <w:pStyle w:val="Heading4"/>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Peringatan (Warning/Operational Risk)</w:t>
      </w:r>
    </w:p>
    <w:p w14:paraId="700A86F4" w14:textId="5E347C48"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Warna ini digunakan untuk risiko menengah atau operasional yang memerlukan intervensi segera namun tidak bersifat klinis akut. Contohnya termasuk notifikasi terkait sertifikasi STR mitra yang akan kedaluwarsa (memastikan kepatuhan RO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atau pengingat o</w:t>
      </w:r>
      <w:r w:rsidRPr="003A44B0">
        <w:rPr>
          <w:rFonts w:ascii="Times New Roman" w:eastAsia="Google Sans Text" w:hAnsi="Times New Roman" w:cs="Times New Roman"/>
          <w:color w:val="1B1C1D"/>
        </w:rPr>
        <w:t>perasional penting.</w:t>
      </w:r>
    </w:p>
    <w:p w14:paraId="0A1BD3AF" w14:textId="5574364C" w:rsidR="00747233" w:rsidRPr="003A44B0" w:rsidRDefault="003A44B0" w:rsidP="003A44B0">
      <w:pPr>
        <w:numPr>
          <w:ilvl w:val="0"/>
          <w:numId w:val="8"/>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#FFC8</w:t>
      </w:r>
      <w:r w:rsidRPr="003A44B0">
        <w:rPr>
          <w:rFonts w:ascii="Times New Roman" w:eastAsia="Google Sans Text" w:hAnsi="Times New Roman" w:cs="Times New Roman"/>
          <w:b/>
          <w:bCs/>
          <w:color w:val="1B1C1D"/>
        </w:rPr>
        <w:t>5 (Gold/Amber)</w:t>
      </w:r>
      <w:r w:rsidRPr="003A44B0">
        <w:rPr>
          <w:rFonts w:ascii="Times New Roman" w:eastAsia="Google Sans Text" w:hAnsi="Times New Roman" w:cs="Times New Roman"/>
          <w:color w:val="1B1C1D"/>
        </w:rPr>
        <w:t>.</w:t>
      </w:r>
    </w:p>
    <w:p w14:paraId="24BEC264" w14:textId="6653D2FB" w:rsidR="00747233" w:rsidRPr="003A44B0" w:rsidRDefault="003A44B0" w:rsidP="003A44B0">
      <w:pPr>
        <w:pStyle w:val="Heading4"/>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Normal/Stabil (Success - Klinis)</w:t>
      </w:r>
    </w:p>
    <w:p w14:paraId="4534400F"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Warna ini menunjukkan bahwa pembacaan tanda vital berada dalam rentang yang aman, atau status kesehatan pasien telah distabilkan. Untuk konteks klinis, hijau harus memiliki nada yang lebih serius dan profesional daripada hijau komersial.</w:t>
      </w:r>
    </w:p>
    <w:p w14:paraId="55094F24" w14:textId="1EE7151A" w:rsidR="00747233" w:rsidRPr="003A44B0" w:rsidRDefault="003A44B0" w:rsidP="003A44B0">
      <w:pPr>
        <w:numPr>
          <w:ilvl w:val="0"/>
          <w:numId w:val="9"/>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w:t>
      </w:r>
      <w:r w:rsidRPr="003A44B0">
        <w:rPr>
          <w:rFonts w:ascii="Times New Roman" w:eastAsia="Google Sans Text" w:hAnsi="Times New Roman" w:cs="Times New Roman"/>
          <w:b/>
          <w:bCs/>
          <w:color w:val="1B1C1D"/>
        </w:rPr>
        <w:t>A</w:t>
      </w:r>
      <w:r w:rsidRPr="003A44B0">
        <w:rPr>
          <w:rFonts w:ascii="Times New Roman" w:eastAsia="Google Sans Text" w:hAnsi="Times New Roman" w:cs="Times New Roman"/>
          <w:b/>
          <w:bCs/>
          <w:color w:val="1B1C1D"/>
        </w:rPr>
        <w:t>8 (Dark Teal Green)</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Ini menyampaikan stabilitas klinis dan keamanan.</w:t>
      </w:r>
    </w:p>
    <w:p w14:paraId="3E1639EF" w14:textId="22213667" w:rsidR="00747233" w:rsidRPr="003A44B0" w:rsidRDefault="003A44B0" w:rsidP="003A44B0">
      <w:pPr>
        <w:pStyle w:val="Heading4"/>
        <w:spacing w:before="0" w:after="120" w:line="275" w:lineRule="auto"/>
        <w:rPr>
          <w:rFonts w:ascii="Times New Roman" w:eastAsia="Google Sans" w:hAnsi="Times New Roman" w:cs="Times New Roman"/>
          <w:color w:val="1B1C1D"/>
        </w:rPr>
      </w:pPr>
      <w:r w:rsidRPr="003A44B0">
        <w:rPr>
          <w:rFonts w:ascii="Times New Roman" w:eastAsia="Google Sans" w:hAnsi="Times New Roman" w:cs="Times New Roman"/>
          <w:color w:val="1B1C1D"/>
        </w:rPr>
        <w:t>. Sukses Umum (General Confirmation)</w:t>
      </w:r>
    </w:p>
    <w:p w14:paraId="75B95C23"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Untuk notifikasi non-klinis seperti "Pemesanan berhasil dikonfirmasi" atau </w:t>
      </w:r>
      <w:r w:rsidRPr="003A44B0">
        <w:rPr>
          <w:rFonts w:ascii="Times New Roman" w:eastAsia="Google Sans Text" w:hAnsi="Times New Roman" w:cs="Times New Roman"/>
          <w:i/>
          <w:iCs/>
          <w:color w:val="1B1C1D"/>
        </w:rPr>
        <w:t>feedback</w:t>
      </w:r>
      <w:r w:rsidRPr="003A44B0">
        <w:rPr>
          <w:rFonts w:ascii="Times New Roman" w:eastAsia="Google Sans Text" w:hAnsi="Times New Roman" w:cs="Times New Roman"/>
          <w:color w:val="1B1C1D"/>
        </w:rPr>
        <w:t xml:space="preserve"> positif umum, warna hijau yang lebih cerah dapat digunakan. Mengacu pada tolok ukur </w:t>
      </w:r>
      <w:r w:rsidRPr="003A44B0">
        <w:rPr>
          <w:rFonts w:ascii="Times New Roman" w:eastAsia="Google Sans Text" w:hAnsi="Times New Roman" w:cs="Times New Roman"/>
          <w:i/>
          <w:iCs/>
          <w:color w:val="1B1C1D"/>
        </w:rPr>
        <w:t>super-app on-demand</w:t>
      </w:r>
      <w:r w:rsidRPr="003A44B0">
        <w:rPr>
          <w:rFonts w:ascii="Times New Roman" w:eastAsia="Google Sans Text" w:hAnsi="Times New Roman" w:cs="Times New Roman"/>
          <w:color w:val="1B1C1D"/>
        </w:rPr>
        <w:t xml:space="preserve"> lokal, Hijau ini dikenal sebagai representasi keberhasilan dan kemud</w:t>
      </w:r>
      <w:r w:rsidRPr="003A44B0">
        <w:rPr>
          <w:rFonts w:ascii="Times New Roman" w:eastAsia="Google Sans Text" w:hAnsi="Times New Roman" w:cs="Times New Roman"/>
          <w:color w:val="1B1C1D"/>
        </w:rPr>
        <w:t>ahan.</w:t>
      </w:r>
    </w:p>
    <w:p w14:paraId="12E9BA91" w14:textId="1586C984" w:rsidR="00747233" w:rsidRPr="003A44B0" w:rsidRDefault="003A44B0" w:rsidP="003A44B0">
      <w:pPr>
        <w:numPr>
          <w:ilvl w:val="0"/>
          <w:numId w:val="10"/>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w:t>
      </w:r>
      <w:r w:rsidRPr="003A44B0">
        <w:rPr>
          <w:rFonts w:ascii="Times New Roman" w:eastAsia="Google Sans Text" w:hAnsi="Times New Roman" w:cs="Times New Roman"/>
          <w:b/>
          <w:bCs/>
          <w:color w:val="1B1C1D"/>
        </w:rPr>
        <w:t>AA</w:t>
      </w:r>
      <w:r w:rsidRPr="003A44B0">
        <w:rPr>
          <w:rFonts w:ascii="Times New Roman" w:eastAsia="Google Sans Text" w:hAnsi="Times New Roman" w:cs="Times New Roman"/>
          <w:b/>
          <w:bCs/>
          <w:color w:val="1B1C1D"/>
        </w:rPr>
        <w:t xml:space="preserve"> (Vibrant Success Green)</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444746"/>
          <w:sz w:val="24"/>
          <w:szCs w:val="24"/>
          <w:vertAlign w:val="superscript"/>
        </w:rPr>
        <w:t>8</w:t>
      </w:r>
    </w:p>
    <w:p w14:paraId="4327AE09" w14:textId="6EED90FC" w:rsidR="00747233" w:rsidRPr="003A44B0" w:rsidRDefault="003A44B0" w:rsidP="003A44B0">
      <w:pPr>
        <w:pStyle w:val="Heading2"/>
        <w:rPr>
          <w:rFonts w:eastAsia="Google Sans"/>
        </w:rPr>
      </w:pPr>
      <w:r w:rsidRPr="003A44B0">
        <w:rPr>
          <w:rFonts w:eastAsia="Google Sans"/>
        </w:rPr>
        <w:t>C. Warna Aksi (</w:t>
      </w:r>
      <w:r w:rsidRPr="003A44B0">
        <w:t>Call-to-Action / CTA</w:t>
      </w:r>
      <w:r w:rsidRPr="003A44B0">
        <w:rPr>
          <w:rFonts w:eastAsia="Google Sans"/>
        </w:rPr>
        <w:t>)</w:t>
      </w:r>
    </w:p>
    <w:p w14:paraId="644C64FC" w14:textId="25ABEEF5"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lastRenderedPageBreak/>
        <w:t xml:space="preserve">Tombol utama yang memerlukan tindakan segera (misalnya, "Pesan Sekarang," "Hubungi CS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xml:space="preserve">," atau "Laporkan Darurat") harus menggunakan warna yang sangat cerah dan kontras tinggi untuk memastikan visibilitas. Warna aksi utama tidak boleh menggunakan warna </w:t>
      </w:r>
      <w:r w:rsidRPr="003A44B0">
        <w:rPr>
          <w:rFonts w:ascii="Times New Roman" w:eastAsia="Google Sans Text" w:hAnsi="Times New Roman" w:cs="Times New Roman"/>
          <w:color w:val="1B1C1D"/>
        </w:rPr>
        <w:t>Primer (#</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r w:rsidRPr="003A44B0">
        <w:rPr>
          <w:rFonts w:ascii="Times New Roman" w:eastAsia="Google Sans Text" w:hAnsi="Times New Roman" w:cs="Times New Roman"/>
          <w:color w:val="1B1C1D"/>
        </w:rPr>
        <w:t xml:space="preserve">) agar tidak bersaing dengan </w:t>
      </w:r>
      <w:r w:rsidRPr="003A44B0">
        <w:rPr>
          <w:rFonts w:ascii="Times New Roman" w:eastAsia="Google Sans Text" w:hAnsi="Times New Roman" w:cs="Times New Roman"/>
          <w:i/>
          <w:iCs/>
          <w:color w:val="1B1C1D"/>
        </w:rPr>
        <w:t>branding</w:t>
      </w:r>
      <w:r w:rsidRPr="003A44B0">
        <w:rPr>
          <w:rFonts w:ascii="Times New Roman" w:eastAsia="Google Sans Text" w:hAnsi="Times New Roman" w:cs="Times New Roman"/>
          <w:color w:val="1B1C1D"/>
        </w:rPr>
        <w:t xml:space="preserve"> inti.</w:t>
      </w:r>
    </w:p>
    <w:p w14:paraId="462FFFDF" w14:textId="7E9B806B" w:rsidR="00747233" w:rsidRPr="003A44B0" w:rsidRDefault="003A44B0" w:rsidP="003A44B0">
      <w:pPr>
        <w:numPr>
          <w:ilvl w:val="0"/>
          <w:numId w:val="11"/>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color w:val="1B1C1D"/>
        </w:rPr>
        <w:t>Rekomendasi:</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w:t>
      </w:r>
      <w:r w:rsidRPr="003A44B0">
        <w:rPr>
          <w:rFonts w:ascii="Times New Roman" w:eastAsia="Google Sans Text" w:hAnsi="Times New Roman" w:cs="Times New Roman"/>
          <w:b/>
          <w:bCs/>
          <w:color w:val="1B1C1D"/>
        </w:rPr>
        <w:t>A</w:t>
      </w:r>
      <w:r w:rsidRPr="003A44B0">
        <w:rPr>
          <w:rFonts w:ascii="Times New Roman" w:eastAsia="Google Sans Text" w:hAnsi="Times New Roman" w:cs="Times New Roman"/>
          <w:b/>
          <w:bCs/>
          <w:color w:val="1B1C1D"/>
        </w:rPr>
        <w:t>FB (Vivid Action Blue).</w:t>
      </w:r>
      <w:r w:rsidRPr="003A44B0">
        <w:rPr>
          <w:rFonts w:ascii="Times New Roman" w:eastAsia="Google Sans Text" w:hAnsi="Times New Roman" w:cs="Times New Roman"/>
          <w:color w:val="1B1C1D"/>
        </w:rPr>
        <w:t xml:space="preserve"> Biru yang lebih cerah dan hidup untuk CTA interaktif utama, memastikan visibilitas di atas latar belakang netral.</w:t>
      </w:r>
    </w:p>
    <w:p w14:paraId="54597412" w14:textId="7B18FDBF" w:rsidR="00747233" w:rsidRPr="003A44B0" w:rsidRDefault="003A44B0" w:rsidP="003A44B0">
      <w:pPr>
        <w:pStyle w:val="Heading1"/>
      </w:pPr>
      <w:r w:rsidRPr="003A44B0">
        <w:t xml:space="preserve">VI. Matriks Palet Akhir dan </w:t>
      </w:r>
      <w:r w:rsidRPr="003A44B0">
        <w:rPr>
          <w:rFonts w:eastAsia="Google Sans Text"/>
          <w:i/>
          <w:iCs/>
          <w:sz w:val="36"/>
          <w:szCs w:val="36"/>
        </w:rPr>
        <w:t>Roadmap</w:t>
      </w:r>
      <w:r w:rsidRPr="003A44B0">
        <w:t xml:space="preserve"> Imp</w:t>
      </w:r>
      <w:r w:rsidRPr="003A44B0">
        <w:t>lementasi Desain</w:t>
      </w:r>
    </w:p>
    <w:p w14:paraId="124649EF" w14:textId="08CB7257" w:rsidR="00747233" w:rsidRPr="003A44B0" w:rsidRDefault="003A44B0" w:rsidP="003A44B0">
      <w:pPr>
        <w:pStyle w:val="Heading2"/>
      </w:pPr>
      <w:r w:rsidRPr="003A44B0">
        <w:t>A. Rekapitulasi Matriks Palet Komprehensif</w:t>
      </w:r>
    </w:p>
    <w:p w14:paraId="2D8F2028" w14:textId="29F96FD8" w:rsidR="00747233" w:rsidRPr="003A44B0" w:rsidRDefault="003A44B0" w:rsidP="003A44B0">
      <w:pPr>
        <w:pBdr>
          <w:top w:val="nil"/>
          <w:left w:val="nil"/>
          <w:bottom w:val="nil"/>
          <w:right w:val="nil"/>
          <w:between w:val="nil"/>
        </w:pBdr>
        <w:spacing w:after="240"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Matriks palet warna yang direkomendasikan ini berfungsi sebagai panduan teknis bagi tim desain dan pengembang. Setiap pilihan warna telah dikalibrasi untuk mendukung janji </w:t>
      </w:r>
      <w:r w:rsidRPr="003A44B0">
        <w:rPr>
          <w:rFonts w:ascii="Times New Roman" w:eastAsia="Google Sans Text" w:hAnsi="Times New Roman" w:cs="Times New Roman"/>
          <w:i/>
          <w:iCs/>
          <w:color w:val="1B1C1D"/>
        </w:rPr>
        <w:t>Trust Premium</w:t>
      </w:r>
      <w:r w:rsidRPr="003A44B0">
        <w:rPr>
          <w:rFonts w:ascii="Times New Roman" w:eastAsia="Google Sans Text" w:hAnsi="Times New Roman" w:cs="Times New Roman"/>
          <w:color w:val="1B1C1D"/>
        </w:rPr>
        <w:t>, memastikan kepatuhan HealthTech, dan memfasilitasi keterbacaan tinggi</w:t>
      </w:r>
      <w:r w:rsidRPr="003A44B0">
        <w:rPr>
          <w:rFonts w:ascii="Times New Roman" w:eastAsia="Google Sans Text" w:hAnsi="Times New Roman" w:cs="Times New Roman"/>
          <w:color w:val="1B1C1D"/>
        </w:rPr>
        <w:t xml:space="preserve"> yang diperlukan oleh segmen Lansia.</w:t>
      </w:r>
    </w:p>
    <w:p w14:paraId="66D15933" w14:textId="77777777" w:rsidR="00747233" w:rsidRPr="003A44B0" w:rsidRDefault="003A44B0" w:rsidP="003A44B0">
      <w:pPr>
        <w:pBdr>
          <w:top w:val="nil"/>
          <w:left w:val="nil"/>
          <w:bottom w:val="nil"/>
          <w:right w:val="nil"/>
          <w:between w:val="nil"/>
        </w:pBdr>
        <w:spacing w:after="24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Matriks Palet Warna Final</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747233" w:rsidRPr="003A44B0" w14:paraId="23B7B94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7DBFD"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Fungsi Warna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F1FF3"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HEX Code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9791B"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Peran Strategis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7D3C1"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Segmen Dominan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36FE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b/>
                <w:bCs/>
                <w:color w:val="1B1C1D"/>
              </w:rPr>
            </w:pPr>
            <w:r w:rsidRPr="003A44B0">
              <w:rPr>
                <w:rFonts w:ascii="Times New Roman" w:eastAsia="Google Sans Text" w:hAnsi="Times New Roman" w:cs="Times New Roman"/>
                <w:b/>
                <w:bCs/>
                <w:color w:val="1B1C1D"/>
              </w:rPr>
              <w:t>WCAG Check (vs. Putih)</w:t>
            </w:r>
          </w:p>
        </w:tc>
      </w:tr>
      <w:tr w:rsidR="00747233" w:rsidRPr="003A44B0" w14:paraId="5E8AC16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B5E3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Primary Brand (Authority)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693447" w14:textId="670F7A04"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73D4B"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Trust Premium, Keamanan Data, Branding Inti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C7344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HealthTech/ABK (Dominan)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C3218"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 (Vs. White)</w:t>
            </w:r>
          </w:p>
        </w:tc>
      </w:tr>
      <w:tr w:rsidR="00747233" w:rsidRPr="003A44B0" w14:paraId="136C5AE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B2C12"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Secondary Brand (Wellness)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466E3A" w14:textId="63BE183D"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BFB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F900B"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Ketenangan, Diferensiasi Segmen ART, Pelatihan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45E245"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ART/Domestik (Aksen)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636AE"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 (Vs. Dark Text)</w:t>
            </w:r>
          </w:p>
        </w:tc>
      </w:tr>
      <w:tr w:rsidR="00747233" w:rsidRPr="003A44B0" w14:paraId="370989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E6F68D"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Action/CTA (Primer)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D5B63" w14:textId="57C8E11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FB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7A879"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Tombol interaktif yang membutuhkan perhatian segera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71D0D"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Semua Segmen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F22F3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AAA (Vs. White)</w:t>
            </w:r>
          </w:p>
        </w:tc>
      </w:tr>
      <w:tr w:rsidR="00747233" w:rsidRPr="003A44B0" w14:paraId="4625337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E142EC"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Teks Utama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0FF98" w14:textId="50700FF0"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9</w:t>
            </w:r>
            <w:r w:rsidRPr="003A44B0">
              <w:rPr>
                <w:rFonts w:ascii="Times New Roman" w:eastAsia="Google Sans Text" w:hAnsi="Times New Roman" w:cs="Times New Roman"/>
                <w:color w:val="1B1C1D"/>
              </w:rPr>
              <w:t>5</w:t>
            </w:r>
            <w:r w:rsidRPr="003A44B0">
              <w:rPr>
                <w:rFonts w:ascii="Times New Roman" w:eastAsia="Google Sans Text" w:hAnsi="Times New Roman" w:cs="Times New Roman"/>
                <w:color w:val="1B1C1D"/>
              </w:rPr>
              <w:t>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EA5C56"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 xml:space="preserve">Keterbacaan Data Kritis </w:t>
            </w:r>
            <w:r w:rsidRPr="003A44B0">
              <w:rPr>
                <w:rFonts w:ascii="Times New Roman" w:eastAsia="Google Sans Text" w:hAnsi="Times New Roman" w:cs="Times New Roman"/>
                <w:color w:val="1B1C1D"/>
              </w:rPr>
              <w:lastRenderedPageBreak/>
              <w:t>(EHR, Tanda Vital)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51B4B"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lastRenderedPageBreak/>
              <w:t>Semua Segmen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4F419"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AAA (Vs. White)</w:t>
            </w:r>
          </w:p>
        </w:tc>
      </w:tr>
      <w:tr w:rsidR="00747233" w:rsidRPr="003A44B0" w14:paraId="695E07B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4CBB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Kritis/Bahaya (Clinical)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77FF3" w14:textId="0E83B35F"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#D8</w:t>
            </w:r>
            <w:r w:rsidRPr="003A44B0">
              <w:rPr>
                <w:rFonts w:ascii="Times New Roman" w:eastAsia="Google Sans Text" w:hAnsi="Times New Roman" w:cs="Times New Roman"/>
                <w:color w:val="1B1C1D"/>
              </w:rPr>
              <w:t>E</w:t>
            </w:r>
            <w:r w:rsidRPr="003A44B0">
              <w:rPr>
                <w:rFonts w:ascii="Times New Roman" w:eastAsia="Google Sans Text" w:hAnsi="Times New Roman" w:cs="Times New Roman"/>
                <w:color w:val="1B1C1D"/>
              </w:rPr>
              <w:t>F</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7452A8"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i/>
                <w:iCs/>
                <w:color w:val="1B1C1D"/>
              </w:rPr>
            </w:pPr>
            <w:r w:rsidRPr="003A44B0">
              <w:rPr>
                <w:rFonts w:ascii="Times New Roman" w:eastAsia="Google Sans Text" w:hAnsi="Times New Roman" w:cs="Times New Roman"/>
                <w:color w:val="1B1C1D"/>
              </w:rPr>
              <w:t xml:space="preserve">Peringatan medis </w:t>
            </w:r>
            <w:r w:rsidRPr="003A44B0">
              <w:rPr>
                <w:rFonts w:ascii="Times New Roman" w:eastAsia="Google Sans Text" w:hAnsi="Times New Roman" w:cs="Times New Roman"/>
                <w:i/>
                <w:iCs/>
                <w:color w:val="1B1C1D"/>
              </w:rPr>
              <w:t>real-time</w:t>
            </w:r>
            <w:r w:rsidRPr="003A44B0">
              <w:rPr>
                <w:rFonts w:ascii="Times New Roman" w:eastAsia="Google Sans Text" w:hAnsi="Times New Roman" w:cs="Times New Roman"/>
                <w:color w:val="1B1C1D"/>
              </w:rPr>
              <w:t xml:space="preserve"> dan </w:t>
            </w:r>
            <w:r w:rsidRPr="003A44B0">
              <w:rPr>
                <w:rFonts w:ascii="Times New Roman" w:eastAsia="Google Sans Text" w:hAnsi="Times New Roman" w:cs="Times New Roman"/>
                <w:i/>
                <w:iCs/>
                <w:color w:val="1B1C1D"/>
              </w:rPr>
              <w:t>adverse events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3FEE0"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HealthTech/ABK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A5BD5A"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 (Vs. White)</w:t>
            </w:r>
          </w:p>
        </w:tc>
      </w:tr>
      <w:tr w:rsidR="00747233" w:rsidRPr="003A44B0" w14:paraId="2BA31D7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A4E58"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Peringatan (Operational)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C6A86" w14:textId="76204932"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#FFC8</w:t>
            </w:r>
            <w:r w:rsidRPr="003A44B0">
              <w:rPr>
                <w:rFonts w:ascii="Times New Roman" w:eastAsia="Google Sans Text" w:hAnsi="Times New Roman" w:cs="Times New Roman"/>
                <w:color w:val="1B1C1D"/>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0F6761"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Notifikasi Risiko HR/Legal (Sertifikasi, Jamsostek)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DBFC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Semua Segmen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B29FA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 (Vs. Dark Text)</w:t>
            </w:r>
          </w:p>
        </w:tc>
      </w:tr>
      <w:tr w:rsidR="00747233" w:rsidRPr="003A44B0" w14:paraId="4E2ECB9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AE0B4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Normal/Stabil (Clinical)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2E98C" w14:textId="4370422E"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68264"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Status data klinis dalam batas aman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50AB3"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HealthTech/ABK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83CBC"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 (Vs. White)</w:t>
            </w:r>
          </w:p>
        </w:tc>
      </w:tr>
      <w:tr w:rsidR="00747233" w:rsidRPr="003A44B0" w14:paraId="1BDC50A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645A3"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Sukses Umum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EA64DE" w14:textId="3AAF3FE8"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AA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C6CCB"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Feedback non-klinis positif (misalnya, pemesanan berhasil)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680EA"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Semua Segmen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C4A55" w14:textId="77777777" w:rsidR="00747233" w:rsidRPr="003A44B0" w:rsidRDefault="003A44B0" w:rsidP="003A44B0">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AAA (Vs. White)</w:t>
            </w:r>
          </w:p>
        </w:tc>
      </w:tr>
    </w:tbl>
    <w:p w14:paraId="6E0E21B4" w14:textId="77777777" w:rsidR="00747233" w:rsidRPr="003A44B0" w:rsidRDefault="00747233" w:rsidP="003A44B0">
      <w:pPr>
        <w:pBdr>
          <w:top w:val="nil"/>
          <w:left w:val="nil"/>
          <w:bottom w:val="nil"/>
          <w:right w:val="nil"/>
          <w:between w:val="nil"/>
        </w:pBdr>
        <w:spacing w:before="480" w:after="240" w:line="275" w:lineRule="auto"/>
        <w:rPr>
          <w:rFonts w:ascii="Times New Roman" w:eastAsia="Google Sans Text" w:hAnsi="Times New Roman" w:cs="Times New Roman"/>
          <w:color w:val="1B1C1D"/>
        </w:rPr>
      </w:pPr>
    </w:p>
    <w:p w14:paraId="5AF7BADD" w14:textId="7FEE2115" w:rsidR="00747233" w:rsidRPr="003A44B0" w:rsidRDefault="003A44B0" w:rsidP="003A44B0">
      <w:pPr>
        <w:pStyle w:val="Heading2"/>
      </w:pPr>
      <w:r w:rsidRPr="003A44B0">
        <w:t xml:space="preserve">B. </w:t>
      </w:r>
      <w:r w:rsidRPr="003A44B0">
        <w:rPr>
          <w:rFonts w:eastAsia="Google Sans Text"/>
          <w:i/>
          <w:iCs/>
          <w:sz w:val="28"/>
          <w:szCs w:val="28"/>
        </w:rPr>
        <w:t>Checklist</w:t>
      </w:r>
      <w:r w:rsidRPr="003A44B0">
        <w:t xml:space="preserve"> Implementasi dan Validasi UX/UI</w:t>
      </w:r>
    </w:p>
    <w:p w14:paraId="6CC88E3E" w14:textId="77777777" w:rsidR="00747233" w:rsidRPr="003A44B0" w:rsidRDefault="003A44B0" w:rsidP="003A44B0">
      <w:pPr>
        <w:pBdr>
          <w:top w:val="nil"/>
          <w:left w:val="nil"/>
          <w:bottom w:val="nil"/>
          <w:right w:val="nil"/>
          <w:between w:val="nil"/>
        </w:pBdr>
        <w:spacing w:after="120" w:line="275" w:lineRule="auto"/>
        <w:rPr>
          <w:rFonts w:ascii="Times New Roman" w:eastAsia="Google Sans Text" w:hAnsi="Times New Roman" w:cs="Times New Roman"/>
          <w:color w:val="1B1C1D"/>
        </w:rPr>
      </w:pPr>
      <w:r w:rsidRPr="003A44B0">
        <w:rPr>
          <w:rFonts w:ascii="Times New Roman" w:eastAsia="Google Sans Text" w:hAnsi="Times New Roman" w:cs="Times New Roman"/>
          <w:color w:val="1B1C1D"/>
        </w:rPr>
        <w:t>Untuk memastikan keberhasilan implementasi dan validasi strategis palet warna ini, langkah-langkah berikut direkomendasikan:</w:t>
      </w:r>
    </w:p>
    <w:p w14:paraId="6505D82F" w14:textId="2AAF0A2D" w:rsidR="00747233" w:rsidRPr="003A44B0" w:rsidRDefault="003A44B0" w:rsidP="003A44B0">
      <w:pPr>
        <w:numPr>
          <w:ilvl w:val="0"/>
          <w:numId w:val="12"/>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Pengujian Kontras Menyeluruh:</w:t>
      </w:r>
      <w:r w:rsidRPr="003A44B0">
        <w:rPr>
          <w:rFonts w:ascii="Times New Roman" w:eastAsia="Google Sans Text" w:hAnsi="Times New Roman" w:cs="Times New Roman"/>
          <w:color w:val="1B1C1D"/>
        </w:rPr>
        <w:t xml:space="preserve"> Semua kombinasi warna teks dan latar belakang harus diuji menggunakan alat WCAG Checker untuk memasti</w:t>
      </w:r>
      <w:r w:rsidRPr="003A44B0">
        <w:rPr>
          <w:rFonts w:ascii="Times New Roman" w:eastAsia="Google Sans Text" w:hAnsi="Times New Roman" w:cs="Times New Roman"/>
          <w:color w:val="1B1C1D"/>
        </w:rPr>
        <w:t xml:space="preserve">kan bahwa data kritis dan teks utama memenuhi standar AAA, terutama untuk </w:t>
      </w:r>
      <w:r w:rsidRPr="003A44B0">
        <w:rPr>
          <w:rFonts w:ascii="Times New Roman" w:eastAsia="Google Sans Text" w:hAnsi="Times New Roman" w:cs="Times New Roman"/>
          <w:i/>
          <w:iCs/>
          <w:color w:val="1B1C1D"/>
        </w:rPr>
        <w:t>dashboard</w:t>
      </w:r>
      <w:r w:rsidRPr="003A44B0">
        <w:rPr>
          <w:rFonts w:ascii="Times New Roman" w:eastAsia="Google Sans Text" w:hAnsi="Times New Roman" w:cs="Times New Roman"/>
          <w:color w:val="1B1C1D"/>
        </w:rPr>
        <w:t xml:space="preserve"> pemantauan tanda vital digital (RO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w:t>
      </w:r>
    </w:p>
    <w:p w14:paraId="2C436010" w14:textId="168C4F3A" w:rsidR="00747233" w:rsidRPr="003A44B0" w:rsidRDefault="003A44B0" w:rsidP="003A44B0">
      <w:pPr>
        <w:numPr>
          <w:ilvl w:val="0"/>
          <w:numId w:val="12"/>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Validasi Visual Segmen Hibrida:</w:t>
      </w:r>
      <w:r w:rsidRPr="003A44B0">
        <w:rPr>
          <w:rFonts w:ascii="Times New Roman" w:eastAsia="Google Sans Text" w:hAnsi="Times New Roman" w:cs="Times New Roman"/>
          <w:color w:val="1B1C1D"/>
        </w:rPr>
        <w:t xml:space="preserve"> Buat </w:t>
      </w:r>
      <w:r w:rsidRPr="003A44B0">
        <w:rPr>
          <w:rFonts w:ascii="Times New Roman" w:eastAsia="Google Sans Text" w:hAnsi="Times New Roman" w:cs="Times New Roman"/>
          <w:i/>
          <w:iCs/>
          <w:color w:val="1B1C1D"/>
        </w:rPr>
        <w:t>high-fidelity mockup</w:t>
      </w:r>
      <w:r w:rsidRPr="003A44B0">
        <w:rPr>
          <w:rFonts w:ascii="Times New Roman" w:eastAsia="Google Sans Text" w:hAnsi="Times New Roman" w:cs="Times New Roman"/>
          <w:color w:val="1B1C1D"/>
        </w:rPr>
        <w:t xml:space="preserve"> untuk membandingkan pengalaman pengguna (UX) antara halaman yang didominasi Biru (misalnya, verifikasi STR perawat) dan halaman yang menggunakan Teal sebagai aksen utama (misalnya, pemesanan ART).</w:t>
      </w:r>
      <w:r w:rsidRPr="003A44B0">
        <w:rPr>
          <w:rFonts w:ascii="Times New Roman" w:eastAsia="Google Sans Text" w:hAnsi="Times New Roman" w:cs="Times New Roman"/>
          <w:color w:val="1B1C1D"/>
        </w:rPr>
        <w:t xml:space="preserve"> Pemisahan visual ini harus intuitif untuk mendukung model</w:t>
      </w:r>
      <w:r w:rsidRPr="003A44B0">
        <w:rPr>
          <w:rFonts w:ascii="Times New Roman" w:eastAsia="Google Sans Text" w:hAnsi="Times New Roman" w:cs="Times New Roman"/>
          <w:color w:val="1B1C1D"/>
        </w:rPr>
        <w:t xml:space="preserve"> monetisasi hibrida platform.</w:t>
      </w:r>
    </w:p>
    <w:p w14:paraId="2FC90940" w14:textId="44A7BD0C" w:rsidR="00747233" w:rsidRPr="003A44B0" w:rsidRDefault="003A44B0" w:rsidP="003A44B0">
      <w:pPr>
        <w:numPr>
          <w:ilvl w:val="0"/>
          <w:numId w:val="12"/>
        </w:numPr>
        <w:pBdr>
          <w:top w:val="nil"/>
          <w:left w:val="nil"/>
          <w:bottom w:val="nil"/>
          <w:right w:val="nil"/>
          <w:between w:val="nil"/>
        </w:pBdr>
        <w:spacing w:line="275" w:lineRule="auto"/>
        <w:rPr>
          <w:rFonts w:ascii="Times New Roman" w:hAnsi="Times New Roman" w:cs="Times New Roman"/>
        </w:rPr>
      </w:pPr>
      <w:r w:rsidRPr="003A44B0">
        <w:rPr>
          <w:rFonts w:ascii="Times New Roman" w:eastAsia="Google Sans Text" w:hAnsi="Times New Roman" w:cs="Times New Roman"/>
          <w:b/>
          <w:bCs/>
          <w:color w:val="1B1C1D"/>
        </w:rPr>
        <w:t>Simulasi Keamanan Klinis:</w:t>
      </w:r>
      <w:r w:rsidRPr="003A44B0">
        <w:rPr>
          <w:rFonts w:ascii="Times New Roman" w:eastAsia="Google Sans Text" w:hAnsi="Times New Roman" w:cs="Times New Roman"/>
          <w:color w:val="1B1C1D"/>
        </w:rPr>
        <w:t xml:space="preserve"> Lakukan pengujian simulasi pada sistem pelaporan </w:t>
      </w:r>
      <w:r w:rsidRPr="003A44B0">
        <w:rPr>
          <w:rFonts w:ascii="Times New Roman" w:eastAsia="Google Sans Text" w:hAnsi="Times New Roman" w:cs="Times New Roman"/>
          <w:i/>
          <w:iCs/>
          <w:color w:val="1B1C1D"/>
        </w:rPr>
        <w:t>real-time</w:t>
      </w:r>
      <w:r w:rsidRPr="003A44B0">
        <w:rPr>
          <w:rFonts w:ascii="Times New Roman" w:eastAsia="Google Sans Text" w:hAnsi="Times New Roman" w:cs="Times New Roman"/>
          <w:color w:val="1B1C1D"/>
        </w:rPr>
        <w:t xml:space="preserve"> (RO </w:t>
      </w:r>
      <w:r w:rsidRPr="003A44B0">
        <w:rPr>
          <w:rFonts w:ascii="Times New Roman" w:eastAsia="Google Sans Text" w:hAnsi="Times New Roman" w:cs="Times New Roman"/>
          <w:color w:val="1B1C1D"/>
        </w:rPr>
        <w:t>.</w:t>
      </w:r>
      <w:r w:rsidRPr="003A44B0">
        <w:rPr>
          <w:rFonts w:ascii="Times New Roman" w:eastAsia="Google Sans Text" w:hAnsi="Times New Roman" w:cs="Times New Roman"/>
          <w:color w:val="1B1C1D"/>
        </w:rPr>
        <w:t>) untuk memastikan bahwa warna Merah Kritis (#D8</w:t>
      </w:r>
      <w:r w:rsidRPr="003A44B0">
        <w:rPr>
          <w:rFonts w:ascii="Times New Roman" w:eastAsia="Google Sans Text" w:hAnsi="Times New Roman" w:cs="Times New Roman"/>
          <w:color w:val="1B1C1D"/>
        </w:rPr>
        <w:t>E</w:t>
      </w:r>
      <w:r w:rsidRPr="003A44B0">
        <w:rPr>
          <w:rFonts w:ascii="Times New Roman" w:eastAsia="Google Sans Text" w:hAnsi="Times New Roman" w:cs="Times New Roman"/>
          <w:color w:val="1B1C1D"/>
        </w:rPr>
        <w:t>F) segera menarik perhatian tanpa menyebabkan "alergi" visual atau kebingungan den</w:t>
      </w:r>
      <w:r w:rsidRPr="003A44B0">
        <w:rPr>
          <w:rFonts w:ascii="Times New Roman" w:eastAsia="Google Sans Text" w:hAnsi="Times New Roman" w:cs="Times New Roman"/>
          <w:color w:val="1B1C1D"/>
        </w:rPr>
        <w:t xml:space="preserve">gan elemen UI lainnya. Desain harus </w:t>
      </w:r>
      <w:r w:rsidRPr="003A44B0">
        <w:rPr>
          <w:rFonts w:ascii="Times New Roman" w:eastAsia="Google Sans Text" w:hAnsi="Times New Roman" w:cs="Times New Roman"/>
          <w:color w:val="1B1C1D"/>
        </w:rPr>
        <w:lastRenderedPageBreak/>
        <w:t>memastikan warna status klinis yang spesifik dan jelas.</w:t>
      </w:r>
    </w:p>
    <w:p w14:paraId="6B7804AF" w14:textId="4DD0DBE1" w:rsidR="00747233" w:rsidRPr="003A44B0" w:rsidRDefault="003A44B0" w:rsidP="003A44B0">
      <w:pPr>
        <w:numPr>
          <w:ilvl w:val="0"/>
          <w:numId w:val="12"/>
        </w:numPr>
        <w:pBdr>
          <w:top w:val="nil"/>
          <w:left w:val="nil"/>
          <w:bottom w:val="nil"/>
          <w:right w:val="nil"/>
          <w:between w:val="nil"/>
        </w:pBdr>
        <w:spacing w:after="120" w:line="275" w:lineRule="auto"/>
        <w:rPr>
          <w:rFonts w:ascii="Times New Roman" w:hAnsi="Times New Roman" w:cs="Times New Roman"/>
        </w:rPr>
      </w:pPr>
      <w:r w:rsidRPr="003A44B0">
        <w:rPr>
          <w:rFonts w:ascii="Times New Roman" w:eastAsia="Google Sans Text" w:hAnsi="Times New Roman" w:cs="Times New Roman"/>
          <w:b/>
          <w:bCs/>
          <w:i/>
          <w:iCs/>
          <w:color w:val="1B1C1D"/>
        </w:rPr>
        <w:t>Stakeholder Review</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b/>
          <w:bCs/>
          <w:color w:val="1B1C1D"/>
        </w:rPr>
        <w:t>dengan Tim Kepatuhan:</w:t>
      </w:r>
      <w:r w:rsidRPr="003A44B0">
        <w:rPr>
          <w:rFonts w:ascii="Times New Roman" w:eastAsia="Google Sans Text" w:hAnsi="Times New Roman" w:cs="Times New Roman"/>
          <w:color w:val="1B1C1D"/>
        </w:rPr>
        <w:t xml:space="preserve"> Palet warna ini harus divalidasi oleh tim hukum dan klinis. Desain harus mendukung narasi kepatuhan UU PDP dan mitigasi ri</w:t>
      </w:r>
      <w:r w:rsidRPr="003A44B0">
        <w:rPr>
          <w:rFonts w:ascii="Times New Roman" w:eastAsia="Google Sans Text" w:hAnsi="Times New Roman" w:cs="Times New Roman"/>
          <w:color w:val="1B1C1D"/>
        </w:rPr>
        <w:t xml:space="preserve">siko klinis, menegaskan bahwa desain visual sejalan dengan tata kelola layanan kesehatan digital yang ketat, yang merupakan bagian dari persyaratan </w:t>
      </w:r>
      <w:r w:rsidRPr="003A44B0">
        <w:rPr>
          <w:rFonts w:ascii="Times New Roman" w:eastAsia="Google Sans Text" w:hAnsi="Times New Roman" w:cs="Times New Roman"/>
          <w:i/>
          <w:iCs/>
          <w:color w:val="1B1C1D"/>
        </w:rPr>
        <w:t>Regulatory Sandbox</w:t>
      </w:r>
      <w:r w:rsidRPr="003A44B0">
        <w:rPr>
          <w:rFonts w:ascii="Times New Roman" w:eastAsia="Google Sans Text" w:hAnsi="Times New Roman" w:cs="Times New Roman"/>
          <w:color w:val="1B1C1D"/>
        </w:rPr>
        <w:t xml:space="preserve"> OJK/Kemenkes.</w:t>
      </w:r>
      <w:r w:rsidRPr="003A44B0">
        <w:rPr>
          <w:rFonts w:ascii="Times New Roman" w:eastAsia="Google Sans Text" w:hAnsi="Times New Roman" w:cs="Times New Roman"/>
          <w:color w:val="1B1C1D"/>
        </w:rPr>
        <w:t xml:space="preserve"> Penggunaan Biru tua yang dominan harus secara visual mendukung janji platf</w:t>
      </w:r>
      <w:r w:rsidRPr="003A44B0">
        <w:rPr>
          <w:rFonts w:ascii="Times New Roman" w:eastAsia="Google Sans Text" w:hAnsi="Times New Roman" w:cs="Times New Roman"/>
          <w:color w:val="1B1C1D"/>
        </w:rPr>
        <w:t>orm sebagai Penyelenggara Sistem Elektronik (PSE) di sektor Kesehatan dengan standar keamanan yang sangat ketat.</w:t>
      </w:r>
    </w:p>
    <w:p w14:paraId="41C7CBC8" w14:textId="60903076" w:rsidR="00747233" w:rsidRPr="003A44B0" w:rsidRDefault="003A44B0" w:rsidP="003A44B0">
      <w:pPr>
        <w:pStyle w:val="Heading2"/>
      </w:pPr>
      <w:r w:rsidRPr="003A44B0">
        <w:t>C. Kesimpulan Strategis</w:t>
      </w:r>
    </w:p>
    <w:p w14:paraId="28E1A188" w14:textId="4FA4E94A" w:rsidR="00747233" w:rsidRPr="003A44B0" w:rsidRDefault="003A44B0" w:rsidP="003A44B0">
      <w:pPr>
        <w:pBdr>
          <w:top w:val="nil"/>
          <w:left w:val="nil"/>
          <w:bottom w:val="nil"/>
          <w:right w:val="nil"/>
          <w:between w:val="nil"/>
        </w:pBdr>
        <w:spacing w:after="255" w:line="275" w:lineRule="auto"/>
        <w:ind w:firstLine="720"/>
        <w:jc w:val="both"/>
        <w:rPr>
          <w:rFonts w:ascii="Times New Roman" w:eastAsia="Google Sans Text" w:hAnsi="Times New Roman" w:cs="Times New Roman"/>
          <w:color w:val="444746"/>
          <w:sz w:val="24"/>
          <w:szCs w:val="24"/>
          <w:vertAlign w:val="superscript"/>
        </w:rPr>
      </w:pPr>
      <w:r w:rsidRPr="003A44B0">
        <w:rPr>
          <w:rFonts w:ascii="Times New Roman" w:eastAsia="Google Sans Text" w:hAnsi="Times New Roman" w:cs="Times New Roman"/>
          <w:color w:val="1B1C1D"/>
        </w:rPr>
        <w:t xml:space="preserve">Palet warna yang direkomendasikan, berakar pada </w:t>
      </w:r>
      <w:r w:rsidRPr="003A44B0">
        <w:rPr>
          <w:rFonts w:ascii="Times New Roman" w:eastAsia="Google Sans Text" w:hAnsi="Times New Roman" w:cs="Times New Roman"/>
          <w:b/>
          <w:bCs/>
          <w:color w:val="1B1C1D"/>
        </w:rPr>
        <w:t>Otoritas Biru</w:t>
      </w:r>
      <w:r w:rsidRPr="003A44B0">
        <w:rPr>
          <w:rFonts w:ascii="Times New Roman" w:eastAsia="Google Sans Text" w:hAnsi="Times New Roman" w:cs="Times New Roman"/>
          <w:color w:val="1B1C1D"/>
        </w:rPr>
        <w:t xml:space="preserve"> (#</w:t>
      </w:r>
      <w:r w:rsidRPr="003A44B0">
        <w:rPr>
          <w:rFonts w:ascii="Times New Roman" w:eastAsia="Google Sans Text" w:hAnsi="Times New Roman" w:cs="Times New Roman"/>
          <w:color w:val="1B1C1D"/>
        </w:rPr>
        <w:t>A</w:t>
      </w:r>
      <w:r w:rsidRPr="003A44B0">
        <w:rPr>
          <w:rFonts w:ascii="Times New Roman" w:eastAsia="Google Sans Text" w:hAnsi="Times New Roman" w:cs="Times New Roman"/>
          <w:color w:val="1B1C1D"/>
        </w:rPr>
        <w:t>C</w:t>
      </w:r>
      <w:r w:rsidRPr="003A44B0">
        <w:rPr>
          <w:rFonts w:ascii="Times New Roman" w:eastAsia="Google Sans Text" w:hAnsi="Times New Roman" w:cs="Times New Roman"/>
          <w:color w:val="1B1C1D"/>
        </w:rPr>
        <w:t xml:space="preserve">), adalah keputusan strategis yang secara langsung mendukung diferensiasi platform dan mitigasi risiko. Dalam pasar </w:t>
      </w:r>
      <w:r w:rsidRPr="003A44B0">
        <w:rPr>
          <w:rFonts w:ascii="Times New Roman" w:eastAsia="Google Sans Text" w:hAnsi="Times New Roman" w:cs="Times New Roman"/>
          <w:i/>
          <w:iCs/>
          <w:color w:val="1B1C1D"/>
        </w:rPr>
        <w:t>on-demand</w:t>
      </w:r>
      <w:r w:rsidRPr="003A44B0">
        <w:rPr>
          <w:rFonts w:ascii="Times New Roman" w:eastAsia="Google Sans Text" w:hAnsi="Times New Roman" w:cs="Times New Roman"/>
          <w:color w:val="1B1C1D"/>
        </w:rPr>
        <w:t xml:space="preserve"> Indonesia yang didominasi oleh kecepatan, palet ini memosisikan aplikasi sebagai layanan </w:t>
      </w:r>
      <w:r w:rsidRPr="003A44B0">
        <w:rPr>
          <w:rFonts w:ascii="Times New Roman" w:eastAsia="Google Sans Text" w:hAnsi="Times New Roman" w:cs="Times New Roman"/>
          <w:i/>
          <w:iCs/>
          <w:color w:val="1B1C1D"/>
        </w:rPr>
        <w:t>premium</w:t>
      </w:r>
      <w:r w:rsidRPr="003A44B0">
        <w:rPr>
          <w:rFonts w:ascii="Times New Roman" w:eastAsia="Google Sans Text" w:hAnsi="Times New Roman" w:cs="Times New Roman"/>
          <w:color w:val="1B1C1D"/>
        </w:rPr>
        <w:t xml:space="preserve"> yang memprioritaskan kea</w:t>
      </w:r>
      <w:r w:rsidRPr="003A44B0">
        <w:rPr>
          <w:rFonts w:ascii="Times New Roman" w:eastAsia="Google Sans Text" w:hAnsi="Times New Roman" w:cs="Times New Roman"/>
          <w:color w:val="1B1C1D"/>
        </w:rPr>
        <w:t xml:space="preserve">manan, kualitas, dan kepatuhan hukum (Pilar IV), bukan hanya kemudahan (Pilar III). Keputusan ini secara fundamental mendukung kemampuan platform untuk menagih </w:t>
      </w:r>
      <w:r w:rsidRPr="003A44B0">
        <w:rPr>
          <w:rFonts w:ascii="Times New Roman" w:eastAsia="Google Sans Text" w:hAnsi="Times New Roman" w:cs="Times New Roman"/>
          <w:i/>
          <w:iCs/>
          <w:color w:val="1B1C1D"/>
        </w:rPr>
        <w:t>Trust Premium</w:t>
      </w:r>
      <w:r w:rsidRPr="003A44B0">
        <w:rPr>
          <w:rFonts w:ascii="Times New Roman" w:eastAsia="Google Sans Text" w:hAnsi="Times New Roman" w:cs="Times New Roman"/>
          <w:color w:val="1B1C1D"/>
        </w:rPr>
        <w:t xml:space="preserve"> yang krusial bagi keberlanjutan model bisnis hibrida ini.</w:t>
      </w:r>
    </w:p>
    <w:p w14:paraId="72FEAB21" w14:textId="77777777" w:rsidR="00747233" w:rsidRPr="003A44B0" w:rsidRDefault="003A44B0" w:rsidP="003A44B0">
      <w:pPr>
        <w:pStyle w:val="Heading4"/>
        <w:spacing w:before="0"/>
        <w:rPr>
          <w:rFonts w:ascii="Times New Roman" w:eastAsia="Google Sans" w:hAnsi="Times New Roman" w:cs="Times New Roman"/>
        </w:rPr>
      </w:pPr>
      <w:r w:rsidRPr="003A44B0">
        <w:rPr>
          <w:rFonts w:ascii="Times New Roman" w:eastAsia="Google Sans" w:hAnsi="Times New Roman" w:cs="Times New Roman"/>
        </w:rPr>
        <w:t>Works cited</w:t>
      </w:r>
    </w:p>
    <w:p w14:paraId="2EF81131" w14:textId="77777777"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Riset Aplikasi Asisten On-Demand Indonesia.pdf</w:t>
      </w:r>
    </w:p>
    <w:p w14:paraId="7DB8568B" w14:textId="3CD0332B"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Penggunaan dan Pemilihan Warna dalam Desain UX/UI - QuBisa,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5">
        <w:r w:rsidRPr="003A44B0">
          <w:rPr>
            <w:rFonts w:ascii="Times New Roman" w:eastAsia="Google Sans" w:hAnsi="Times New Roman" w:cs="Times New Roman"/>
            <w:color w:val="0000EE"/>
            <w:sz w:val="24"/>
            <w:szCs w:val="24"/>
            <w:u w:val="single"/>
          </w:rPr>
          <w:t>https://www.qubisa.</w:t>
        </w:r>
        <w:r w:rsidRPr="003A44B0">
          <w:rPr>
            <w:rFonts w:ascii="Times New Roman" w:eastAsia="Google Sans" w:hAnsi="Times New Roman" w:cs="Times New Roman"/>
            <w:color w:val="0000EE"/>
            <w:sz w:val="24"/>
            <w:szCs w:val="24"/>
            <w:u w:val="single"/>
          </w:rPr>
          <w:t>com/article/penggunaan-dan-pemilihan-warna-dalam-desain-uxui</w:t>
        </w:r>
      </w:hyperlink>
    </w:p>
    <w:p w14:paraId="23DD1938" w14:textId="1A47C919"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Psychology of Color : Pengaruh Warna dalam Desain UI/UX - Azura Labs,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6">
        <w:r w:rsidRPr="003A44B0">
          <w:rPr>
            <w:rFonts w:ascii="Times New Roman" w:eastAsia="Google Sans" w:hAnsi="Times New Roman" w:cs="Times New Roman"/>
            <w:color w:val="0000EE"/>
            <w:sz w:val="24"/>
            <w:szCs w:val="24"/>
            <w:u w:val="single"/>
          </w:rPr>
          <w:t>https://azuralabs.id/blog-programming/psychology-of-color-pengaruh-warna-dalam-desain-uiux</w:t>
        </w:r>
      </w:hyperlink>
    </w:p>
    <w:p w14:paraId="741D4398" w14:textId="4EFA8917"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Simak Berbagai Jenis Brand Architecture dan Cara Membuatnya,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7">
        <w:r w:rsidRPr="003A44B0">
          <w:rPr>
            <w:rFonts w:ascii="Times New Roman" w:eastAsia="Google Sans" w:hAnsi="Times New Roman" w:cs="Times New Roman"/>
            <w:color w:val="0000EE"/>
            <w:sz w:val="24"/>
            <w:szCs w:val="24"/>
            <w:u w:val="single"/>
          </w:rPr>
          <w:t>https://kelas.work/blogs/simak-berbagai-jenis-brand-architecture-dan-cara-membuatnya</w:t>
        </w:r>
      </w:hyperlink>
    </w:p>
    <w:p w14:paraId="21B71EA6" w14:textId="7C6A1C5B"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Understanding Color Theory of Blue &amp; Its Use Cases | AND Academy,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8">
        <w:r w:rsidRPr="003A44B0">
          <w:rPr>
            <w:rFonts w:ascii="Times New Roman" w:eastAsia="Google Sans" w:hAnsi="Times New Roman" w:cs="Times New Roman"/>
            <w:color w:val="0000EE"/>
            <w:sz w:val="24"/>
            <w:szCs w:val="24"/>
            <w:u w:val="single"/>
          </w:rPr>
          <w:t>https://www.andacademy.com/resources/blog/graphic-design/color-theory-blue/</w:t>
        </w:r>
      </w:hyperlink>
    </w:p>
    <w:p w14:paraId="091F86AC" w14:textId="0DCEC992"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Healthcare Color Palette: Using Color Psychology for Website Design - Progress Software,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9">
        <w:r w:rsidRPr="003A44B0">
          <w:rPr>
            <w:rFonts w:ascii="Times New Roman" w:eastAsia="Google Sans" w:hAnsi="Times New Roman" w:cs="Times New Roman"/>
            <w:color w:val="0000EE"/>
            <w:sz w:val="24"/>
            <w:szCs w:val="24"/>
            <w:u w:val="single"/>
          </w:rPr>
          <w:t>https://www.progress.com/blogs/using-color-psychology-healthcare-web-design</w:t>
        </w:r>
      </w:hyperlink>
    </w:p>
    <w:p w14:paraId="197E2916" w14:textId="11522FAA"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Best </w:t>
      </w:r>
      <w:r w:rsidRPr="003A44B0">
        <w:rPr>
          <w:rFonts w:ascii="Times New Roman" w:eastAsia="Google Sans" w:hAnsi="Times New Roman" w:cs="Times New Roman"/>
          <w:sz w:val="24"/>
          <w:szCs w:val="24"/>
        </w:rPr>
        <w:t xml:space="preserve"> HealthTech UI Design Color Palettes | Octet Design Labs, accessed on </w:t>
      </w:r>
      <w:r w:rsidRPr="003A44B0">
        <w:rPr>
          <w:rFonts w:ascii="Times New Roman" w:eastAsia="Google Sans" w:hAnsi="Times New Roman" w:cs="Times New Roman"/>
          <w:sz w:val="24"/>
          <w:szCs w:val="24"/>
        </w:rPr>
        <w:t xml:space="preserve">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0">
        <w:r w:rsidRPr="003A44B0">
          <w:rPr>
            <w:rFonts w:ascii="Times New Roman" w:eastAsia="Google Sans" w:hAnsi="Times New Roman" w:cs="Times New Roman"/>
            <w:color w:val="0000EE"/>
            <w:sz w:val="24"/>
            <w:szCs w:val="24"/>
            <w:u w:val="single"/>
          </w:rPr>
          <w:t>https://octet.design/colors/user-interfaces/healthtech-ui-design/</w:t>
        </w:r>
      </w:hyperlink>
    </w:p>
    <w:p w14:paraId="17FAF81A" w14:textId="18FB3A64"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Gojek Logo Colors - Brands and Logos - SchemeColor.com,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5,</w:t>
      </w:r>
      <w:r w:rsidRPr="003A44B0">
        <w:rPr>
          <w:rFonts w:ascii="Times New Roman" w:eastAsia="Google Sans" w:hAnsi="Times New Roman" w:cs="Times New Roman"/>
          <w:sz w:val="24"/>
          <w:szCs w:val="24"/>
        </w:rPr>
        <w:t xml:space="preserve"> </w:t>
      </w:r>
      <w:hyperlink r:id="rId11">
        <w:r w:rsidRPr="003A44B0">
          <w:rPr>
            <w:rFonts w:ascii="Times New Roman" w:eastAsia="Google Sans" w:hAnsi="Times New Roman" w:cs="Times New Roman"/>
            <w:color w:val="0000EE"/>
            <w:sz w:val="24"/>
            <w:szCs w:val="24"/>
            <w:u w:val="single"/>
          </w:rPr>
          <w:t>https://www.schemecolor.com/gojek-logo-colors.php</w:t>
        </w:r>
      </w:hyperlink>
    </w:p>
    <w:p w14:paraId="120CBF63" w14:textId="78FBD98E"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Gojek - Food &amp; Transportation - Apps on Google Play,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2">
        <w:r w:rsidRPr="003A44B0">
          <w:rPr>
            <w:rFonts w:ascii="Times New Roman" w:eastAsia="Google Sans" w:hAnsi="Times New Roman" w:cs="Times New Roman"/>
            <w:color w:val="0000EE"/>
            <w:sz w:val="24"/>
            <w:szCs w:val="24"/>
            <w:u w:val="single"/>
          </w:rPr>
          <w:t>https://play.google.com/store/apps/details?id=com.gojek.app&amp;hl=en_US</w:t>
        </w:r>
      </w:hyperlink>
    </w:p>
    <w:p w14:paraId="0E16E673" w14:textId="70D60482"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Accessible Color Palette,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3">
        <w:r w:rsidRPr="003A44B0">
          <w:rPr>
            <w:rFonts w:ascii="Times New Roman" w:eastAsia="Google Sans" w:hAnsi="Times New Roman" w:cs="Times New Roman"/>
            <w:color w:val="0000EE"/>
            <w:sz w:val="24"/>
            <w:szCs w:val="24"/>
            <w:u w:val="single"/>
          </w:rPr>
          <w:t>https://www.sussex.ac.uk/tel/resource/tel_website/accessiblecontrast/</w:t>
        </w:r>
      </w:hyperlink>
    </w:p>
    <w:p w14:paraId="1F938712" w14:textId="5D77ED08"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 xml:space="preserve">WCAG Color contrast checker - Chrome Web Store,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4">
        <w:r w:rsidRPr="003A44B0">
          <w:rPr>
            <w:rFonts w:ascii="Times New Roman" w:eastAsia="Google Sans" w:hAnsi="Times New Roman" w:cs="Times New Roman"/>
            <w:color w:val="0000EE"/>
            <w:sz w:val="24"/>
            <w:szCs w:val="24"/>
            <w:u w:val="single"/>
          </w:rPr>
          <w:t>https://chromewebstore.google.com/detail/wcag-color-contrast-check/plnahcmalebffmaghcpcmpaciebdhgdf</w:t>
        </w:r>
      </w:hyperlink>
    </w:p>
    <w:p w14:paraId="79B18757" w14:textId="5CCD24D8"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t>Web Accessibility Color Contrast Checker - Conform to WCA</w:t>
      </w:r>
      <w:r w:rsidRPr="003A44B0">
        <w:rPr>
          <w:rFonts w:ascii="Times New Roman" w:eastAsia="Google Sans" w:hAnsi="Times New Roman" w:cs="Times New Roman"/>
          <w:sz w:val="24"/>
          <w:szCs w:val="24"/>
        </w:rPr>
        <w:t xml:space="preserve">G,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5">
        <w:r w:rsidRPr="003A44B0">
          <w:rPr>
            <w:rFonts w:ascii="Times New Roman" w:eastAsia="Google Sans" w:hAnsi="Times New Roman" w:cs="Times New Roman"/>
            <w:color w:val="0000EE"/>
            <w:sz w:val="24"/>
            <w:szCs w:val="24"/>
            <w:u w:val="single"/>
          </w:rPr>
          <w:t>https://accessibleweb.com/color-contrast-checker/</w:t>
        </w:r>
      </w:hyperlink>
    </w:p>
    <w:p w14:paraId="2AA21196" w14:textId="450B639C" w:rsidR="00747233" w:rsidRPr="003A44B0" w:rsidRDefault="003A44B0" w:rsidP="003A44B0">
      <w:pPr>
        <w:numPr>
          <w:ilvl w:val="0"/>
          <w:numId w:val="13"/>
        </w:numPr>
        <w:pBdr>
          <w:top w:val="nil"/>
          <w:left w:val="nil"/>
          <w:bottom w:val="nil"/>
          <w:right w:val="nil"/>
          <w:between w:val="nil"/>
        </w:pBdr>
        <w:rPr>
          <w:rFonts w:ascii="Times New Roman" w:hAnsi="Times New Roman" w:cs="Times New Roman"/>
        </w:rPr>
      </w:pPr>
      <w:r w:rsidRPr="003A44B0">
        <w:rPr>
          <w:rFonts w:ascii="Times New Roman" w:eastAsia="Google Sans" w:hAnsi="Times New Roman" w:cs="Times New Roman"/>
          <w:sz w:val="24"/>
          <w:szCs w:val="24"/>
        </w:rPr>
        <w:lastRenderedPageBreak/>
        <w:t xml:space="preserve">Real Time Notifications App - Real Time Medical Systems, accessed on November </w:t>
      </w:r>
      <w:r w:rsidRPr="003A44B0">
        <w:rPr>
          <w:rFonts w:ascii="Times New Roman" w:eastAsia="Google Sans" w:hAnsi="Times New Roman" w:cs="Times New Roman"/>
          <w:sz w:val="24"/>
          <w:szCs w:val="24"/>
        </w:rPr>
        <w:t xml:space="preserve">, </w:t>
      </w:r>
      <w:r w:rsidRPr="003A44B0">
        <w:rPr>
          <w:rFonts w:ascii="Times New Roman" w:eastAsia="Google Sans" w:hAnsi="Times New Roman" w:cs="Times New Roman"/>
          <w:sz w:val="24"/>
          <w:szCs w:val="24"/>
        </w:rPr>
        <w:t xml:space="preserve">5, </w:t>
      </w:r>
      <w:hyperlink r:id="rId16">
        <w:r w:rsidRPr="003A44B0">
          <w:rPr>
            <w:rFonts w:ascii="Times New Roman" w:eastAsia="Google Sans" w:hAnsi="Times New Roman" w:cs="Times New Roman"/>
            <w:color w:val="0000EE"/>
            <w:sz w:val="24"/>
            <w:szCs w:val="24"/>
            <w:u w:val="single"/>
          </w:rPr>
          <w:t>https://realtimemed.com/solutions/notifications-app/</w:t>
        </w:r>
      </w:hyperlink>
    </w:p>
    <w:sectPr w:rsidR="00747233" w:rsidRPr="003A44B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38049A66-DB83-4E30-8321-C230052E71CF}"/>
  </w:font>
  <w:font w:name="Google Sans Text">
    <w:charset w:val="00"/>
    <w:family w:val="auto"/>
    <w:pitch w:val="default"/>
    <w:embedRegular r:id="rId2" w:fontKey="{112AD92A-7953-4ABB-B33A-1D907DA573B4}"/>
    <w:embedBold r:id="rId3" w:fontKey="{C3636287-8308-4048-86BC-545B27385712}"/>
    <w:embedItalic r:id="rId4" w:fontKey="{07FD2878-E18C-46D5-930D-0F5D31DF7DAD}"/>
    <w:embedBoldItalic r:id="rId5" w:fontKey="{DEB0985E-141B-40E8-9685-332FB4507D66}"/>
  </w:font>
  <w:font w:name="Google Sans">
    <w:charset w:val="00"/>
    <w:family w:val="auto"/>
    <w:pitch w:val="default"/>
    <w:embedRegular r:id="rId6" w:fontKey="{5BAF8EA8-8772-4D32-8D5A-CA8AC5BA968C}"/>
    <w:embedBold r:id="rId7" w:fontKey="{05BEA3BC-69C9-4F89-9388-D6D77AA25C0A}"/>
  </w:font>
  <w:font w:name="Calibri">
    <w:panose1 w:val="020F0502020204030204"/>
    <w:charset w:val="00"/>
    <w:family w:val="swiss"/>
    <w:pitch w:val="variable"/>
    <w:sig w:usb0="E4002EFF" w:usb1="C200247B" w:usb2="00000009" w:usb3="00000000" w:csb0="000001FF" w:csb1="00000000"/>
    <w:embedRegular r:id="rId8" w:fontKey="{71874D23-5D2B-462E-8314-DE06D9203757}"/>
  </w:font>
  <w:font w:name="Cambria">
    <w:panose1 w:val="02040503050406030204"/>
    <w:charset w:val="00"/>
    <w:family w:val="roman"/>
    <w:pitch w:val="variable"/>
    <w:sig w:usb0="E00006FF" w:usb1="420024FF" w:usb2="02000000" w:usb3="00000000" w:csb0="0000019F" w:csb1="00000000"/>
    <w:embedRegular r:id="rId9" w:fontKey="{D0EE490F-F3E9-4F75-B9A3-58B5269A04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490"/>
    <w:multiLevelType w:val="multilevel"/>
    <w:tmpl w:val="8946AF1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CCB3CED"/>
    <w:multiLevelType w:val="multilevel"/>
    <w:tmpl w:val="39C6D9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24045378"/>
    <w:multiLevelType w:val="multilevel"/>
    <w:tmpl w:val="B950EC6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F46480E"/>
    <w:multiLevelType w:val="multilevel"/>
    <w:tmpl w:val="F71453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B462A71"/>
    <w:multiLevelType w:val="multilevel"/>
    <w:tmpl w:val="C324ED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412318E0"/>
    <w:multiLevelType w:val="multilevel"/>
    <w:tmpl w:val="1018A7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DE93891"/>
    <w:multiLevelType w:val="multilevel"/>
    <w:tmpl w:val="C5D0470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76516A7"/>
    <w:multiLevelType w:val="multilevel"/>
    <w:tmpl w:val="62863CE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662C6C9D"/>
    <w:multiLevelType w:val="multilevel"/>
    <w:tmpl w:val="1520C20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9E84973"/>
    <w:multiLevelType w:val="multilevel"/>
    <w:tmpl w:val="12A6DE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786C0D24"/>
    <w:multiLevelType w:val="multilevel"/>
    <w:tmpl w:val="901AB24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9016933"/>
    <w:multiLevelType w:val="multilevel"/>
    <w:tmpl w:val="356E1A5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7EFC5BF3"/>
    <w:multiLevelType w:val="multilevel"/>
    <w:tmpl w:val="68EA60BA"/>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9"/>
  </w:num>
  <w:num w:numId="2">
    <w:abstractNumId w:val="6"/>
  </w:num>
  <w:num w:numId="3">
    <w:abstractNumId w:val="11"/>
  </w:num>
  <w:num w:numId="4">
    <w:abstractNumId w:val="10"/>
  </w:num>
  <w:num w:numId="5">
    <w:abstractNumId w:val="2"/>
  </w:num>
  <w:num w:numId="6">
    <w:abstractNumId w:val="3"/>
  </w:num>
  <w:num w:numId="7">
    <w:abstractNumId w:val="7"/>
  </w:num>
  <w:num w:numId="8">
    <w:abstractNumId w:val="0"/>
  </w:num>
  <w:num w:numId="9">
    <w:abstractNumId w:val="4"/>
  </w:num>
  <w:num w:numId="10">
    <w:abstractNumId w:val="1"/>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233"/>
    <w:rsid w:val="003A44B0"/>
    <w:rsid w:val="007472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0ED1B"/>
  <w15:docId w15:val="{437E0464-C400-4F2E-8C3A-FD49CE0CA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andacademy.com/resources/blog/graphic-design/color-theory-blue/" TargetMode="External"/><Relationship Id="rId13" Type="http://schemas.openxmlformats.org/officeDocument/2006/relationships/hyperlink" Target="https://www.sussex.ac.uk/tel/resource/tel_website/accessiblecontras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kelas.work/blogs/simak-berbagai-jenis-brand-architecture-dan-cara-membuatnya" TargetMode="External"/><Relationship Id="rId12" Type="http://schemas.openxmlformats.org/officeDocument/2006/relationships/hyperlink" Target="https://play.google.com/store/apps/details?id=com.gojek.app&amp;hl=en_U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realtimemed.com/solutions/notifications-app/" TargetMode="External"/><Relationship Id="rId1" Type="http://schemas.openxmlformats.org/officeDocument/2006/relationships/numbering" Target="numbering.xml"/><Relationship Id="rId6" Type="http://schemas.openxmlformats.org/officeDocument/2006/relationships/hyperlink" Target="https://azuralabs.id/blog-programming/psychology-of-color-pengaruh-warna-dalam-desain-uiux" TargetMode="External"/><Relationship Id="rId11" Type="http://schemas.openxmlformats.org/officeDocument/2006/relationships/hyperlink" Target="https://www.schemecolor.com/gojek-logo-colors.php" TargetMode="External"/><Relationship Id="rId5" Type="http://schemas.openxmlformats.org/officeDocument/2006/relationships/hyperlink" Target="https://www.qubisa.com/article/penggunaan-dan-pemilihan-warna-dalam-desain-uxui" TargetMode="External"/><Relationship Id="rId15" Type="http://schemas.openxmlformats.org/officeDocument/2006/relationships/hyperlink" Target="https://accessibleweb.com/color-contrast-checker/" TargetMode="External"/><Relationship Id="rId10" Type="http://schemas.openxmlformats.org/officeDocument/2006/relationships/hyperlink" Target="https://octet.design/colors/user-interfaces/healthtech-ui-design/" TargetMode="External"/><Relationship Id="rId4" Type="http://schemas.openxmlformats.org/officeDocument/2006/relationships/webSettings" Target="webSettings.xml"/><Relationship Id="rId9" Type="http://schemas.openxmlformats.org/officeDocument/2006/relationships/hyperlink" Target="https://www.progress.com/blogs/using-color-psychology-healthcare-web-design" TargetMode="External"/><Relationship Id="rId14" Type="http://schemas.openxmlformats.org/officeDocument/2006/relationships/hyperlink" Target="https://chromewebstore.google.com/detail/wcag-color-contrast-check/plnahcmalebffmaghcpcmpaciebdhg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Pages>
  <Words>2920</Words>
  <Characters>16647</Characters>
  <Application>Microsoft Office Word</Application>
  <DocSecurity>0</DocSecurity>
  <Lines>138</Lines>
  <Paragraphs>39</Paragraphs>
  <ScaleCrop>false</ScaleCrop>
  <Company/>
  <LinksUpToDate>false</LinksUpToDate>
  <CharactersWithSpaces>19528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Wisnu</dc:creator>
  <cp:lastModifiedBy>MUHAMMAD WISNU HARYANTO</cp:lastModifiedBy>
  <cp:revision>2</cp:revision>
  <dcterms:created xsi:type="dcterms:W3CDTF">2025-11-12T17:20:00Z</dcterms:created>
  <dcterms:modified xsi:type="dcterms:W3CDTF">2025-11-12T17:20:00Z</dcterms:modified>
</cp:coreProperties>
</file>